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6124" w:type="dxa"/>
        <w:tblInd w:w="-318" w:type="dxa"/>
        <w:tblLayout w:type="fixed"/>
        <w:tblLook w:val="00A0" w:firstRow="1" w:lastRow="0" w:firstColumn="1" w:lastColumn="0" w:noHBand="0" w:noVBand="0"/>
      </w:tblPr>
      <w:tblGrid>
        <w:gridCol w:w="8572"/>
        <w:gridCol w:w="926"/>
        <w:gridCol w:w="194"/>
        <w:gridCol w:w="373"/>
        <w:gridCol w:w="447"/>
        <w:gridCol w:w="120"/>
        <w:gridCol w:w="567"/>
        <w:gridCol w:w="13"/>
        <w:gridCol w:w="1212"/>
        <w:gridCol w:w="193"/>
        <w:gridCol w:w="709"/>
        <w:gridCol w:w="98"/>
        <w:gridCol w:w="1300"/>
        <w:gridCol w:w="1400"/>
      </w:tblGrid>
      <w:tr w:rsidR="001C4AD1" w:rsidRPr="00FB14F7" w:rsidTr="00BE559F">
        <w:trPr>
          <w:trHeight w:val="255"/>
        </w:trPr>
        <w:tc>
          <w:tcPr>
            <w:tcW w:w="8572"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120"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820"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700" w:type="dxa"/>
            <w:gridSpan w:val="3"/>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212"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000" w:type="dxa"/>
            <w:gridSpan w:val="3"/>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2700" w:type="dxa"/>
            <w:gridSpan w:val="2"/>
            <w:tcBorders>
              <w:top w:val="nil"/>
              <w:left w:val="nil"/>
              <w:bottom w:val="nil"/>
              <w:right w:val="nil"/>
            </w:tcBorders>
            <w:noWrap/>
            <w:vAlign w:val="bottom"/>
          </w:tcPr>
          <w:p w:rsidR="001C4AD1" w:rsidRPr="00AD748B" w:rsidRDefault="001C4AD1" w:rsidP="004C5ED4">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Приложение №</w:t>
            </w:r>
            <w:r>
              <w:rPr>
                <w:rFonts w:ascii="Times New Roman" w:hAnsi="Times New Roman"/>
                <w:sz w:val="20"/>
                <w:szCs w:val="20"/>
                <w:lang w:eastAsia="ru-RU"/>
              </w:rPr>
              <w:t xml:space="preserve"> 6</w:t>
            </w:r>
            <w:r w:rsidRPr="00AD748B">
              <w:rPr>
                <w:rFonts w:ascii="Times New Roman" w:hAnsi="Times New Roman"/>
                <w:sz w:val="20"/>
                <w:szCs w:val="20"/>
                <w:lang w:eastAsia="ru-RU"/>
              </w:rPr>
              <w:t xml:space="preserve"> </w:t>
            </w:r>
          </w:p>
        </w:tc>
      </w:tr>
      <w:tr w:rsidR="001C4AD1" w:rsidRPr="00FB14F7" w:rsidTr="00BE559F">
        <w:trPr>
          <w:trHeight w:val="255"/>
        </w:trPr>
        <w:tc>
          <w:tcPr>
            <w:tcW w:w="16124" w:type="dxa"/>
            <w:gridSpan w:val="14"/>
            <w:tcBorders>
              <w:top w:val="nil"/>
              <w:left w:val="nil"/>
              <w:bottom w:val="nil"/>
              <w:right w:val="nil"/>
            </w:tcBorders>
            <w:noWrap/>
            <w:vAlign w:val="bottom"/>
          </w:tcPr>
          <w:p w:rsidR="001C4AD1" w:rsidRPr="00AD748B" w:rsidRDefault="001C4AD1" w:rsidP="00AD748B">
            <w:pPr>
              <w:spacing w:after="0" w:line="240" w:lineRule="auto"/>
              <w:jc w:val="right"/>
              <w:rPr>
                <w:rFonts w:ascii="Times New Roman" w:hAnsi="Times New Roman"/>
                <w:color w:val="000000"/>
                <w:sz w:val="20"/>
                <w:szCs w:val="20"/>
                <w:lang w:eastAsia="ru-RU"/>
              </w:rPr>
            </w:pPr>
            <w:r w:rsidRPr="00AD748B">
              <w:rPr>
                <w:rFonts w:ascii="Times New Roman" w:hAnsi="Times New Roman"/>
                <w:color w:val="000000"/>
                <w:sz w:val="20"/>
                <w:szCs w:val="20"/>
                <w:lang w:eastAsia="ru-RU"/>
              </w:rPr>
              <w:t>к решению Собрания депутатов Боковского района</w:t>
            </w:r>
          </w:p>
        </w:tc>
      </w:tr>
      <w:tr w:rsidR="001C4AD1" w:rsidRPr="00FB14F7" w:rsidTr="00CF56AF">
        <w:trPr>
          <w:trHeight w:val="255"/>
        </w:trPr>
        <w:tc>
          <w:tcPr>
            <w:tcW w:w="8572"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120"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820"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700" w:type="dxa"/>
            <w:gridSpan w:val="3"/>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212"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000" w:type="dxa"/>
            <w:gridSpan w:val="3"/>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2700" w:type="dxa"/>
            <w:gridSpan w:val="2"/>
            <w:tcBorders>
              <w:top w:val="nil"/>
              <w:left w:val="nil"/>
              <w:bottom w:val="nil"/>
              <w:right w:val="nil"/>
            </w:tcBorders>
            <w:noWrap/>
            <w:vAlign w:val="bottom"/>
          </w:tcPr>
          <w:p w:rsidR="001C4AD1" w:rsidRPr="00AD748B" w:rsidRDefault="001C4AD1" w:rsidP="00BE559F">
            <w:pPr>
              <w:spacing w:after="0" w:line="240" w:lineRule="auto"/>
              <w:jc w:val="right"/>
              <w:rPr>
                <w:rFonts w:ascii="Times New Roman" w:hAnsi="Times New Roman"/>
                <w:sz w:val="20"/>
                <w:szCs w:val="20"/>
                <w:lang w:eastAsia="ru-RU"/>
              </w:rPr>
            </w:pPr>
            <w:r>
              <w:rPr>
                <w:rFonts w:ascii="Times New Roman" w:hAnsi="Times New Roman"/>
                <w:sz w:val="20"/>
                <w:szCs w:val="20"/>
                <w:lang w:eastAsia="ru-RU"/>
              </w:rPr>
              <w:t>от 21.11.2017г. № 212</w:t>
            </w:r>
          </w:p>
        </w:tc>
      </w:tr>
      <w:tr w:rsidR="001C4AD1" w:rsidRPr="00FB14F7" w:rsidTr="00BE559F">
        <w:trPr>
          <w:trHeight w:val="255"/>
        </w:trPr>
        <w:tc>
          <w:tcPr>
            <w:tcW w:w="8572"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120"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820"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700" w:type="dxa"/>
            <w:gridSpan w:val="3"/>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212"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000" w:type="dxa"/>
            <w:gridSpan w:val="3"/>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2700" w:type="dxa"/>
            <w:gridSpan w:val="2"/>
            <w:tcBorders>
              <w:top w:val="nil"/>
              <w:left w:val="nil"/>
              <w:bottom w:val="nil"/>
              <w:right w:val="nil"/>
            </w:tcBorders>
            <w:noWrap/>
            <w:vAlign w:val="bottom"/>
          </w:tcPr>
          <w:p w:rsidR="001C4AD1" w:rsidRPr="00AD748B" w:rsidRDefault="001C4AD1" w:rsidP="00AD748B">
            <w:pPr>
              <w:spacing w:after="0" w:line="240" w:lineRule="auto"/>
              <w:jc w:val="center"/>
              <w:rPr>
                <w:rFonts w:ascii="Times New Roman" w:hAnsi="Times New Roman"/>
                <w:sz w:val="20"/>
                <w:szCs w:val="20"/>
                <w:lang w:eastAsia="ru-RU"/>
              </w:rPr>
            </w:pPr>
          </w:p>
        </w:tc>
      </w:tr>
      <w:tr w:rsidR="001C4AD1" w:rsidRPr="00FB14F7" w:rsidTr="00BE559F">
        <w:trPr>
          <w:trHeight w:val="255"/>
        </w:trPr>
        <w:tc>
          <w:tcPr>
            <w:tcW w:w="8572"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120"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820"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700" w:type="dxa"/>
            <w:gridSpan w:val="3"/>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212"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000" w:type="dxa"/>
            <w:gridSpan w:val="3"/>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2700" w:type="dxa"/>
            <w:gridSpan w:val="2"/>
            <w:tcBorders>
              <w:top w:val="nil"/>
              <w:left w:val="nil"/>
              <w:bottom w:val="nil"/>
              <w:right w:val="nil"/>
            </w:tcBorders>
            <w:noWrap/>
            <w:vAlign w:val="bottom"/>
          </w:tcPr>
          <w:p w:rsidR="001C4AD1" w:rsidRPr="00AD748B" w:rsidRDefault="001C4AD1" w:rsidP="004C5ED4">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Приложение 13</w:t>
            </w:r>
          </w:p>
        </w:tc>
      </w:tr>
      <w:tr w:rsidR="001C4AD1" w:rsidRPr="00FB14F7" w:rsidTr="00BE559F">
        <w:trPr>
          <w:trHeight w:val="255"/>
        </w:trPr>
        <w:tc>
          <w:tcPr>
            <w:tcW w:w="16124" w:type="dxa"/>
            <w:gridSpan w:val="14"/>
            <w:tcBorders>
              <w:top w:val="nil"/>
              <w:left w:val="nil"/>
              <w:bottom w:val="nil"/>
              <w:right w:val="nil"/>
            </w:tcBorders>
            <w:noWrap/>
            <w:vAlign w:val="bottom"/>
          </w:tcPr>
          <w:p w:rsidR="001C4AD1" w:rsidRPr="00AD748B" w:rsidRDefault="001C4AD1" w:rsidP="00AD748B">
            <w:pPr>
              <w:spacing w:after="0" w:line="240" w:lineRule="auto"/>
              <w:jc w:val="right"/>
              <w:rPr>
                <w:rFonts w:ascii="Times New Roman" w:hAnsi="Times New Roman"/>
                <w:color w:val="000000"/>
                <w:sz w:val="20"/>
                <w:szCs w:val="20"/>
                <w:lang w:eastAsia="ru-RU"/>
              </w:rPr>
            </w:pPr>
            <w:r w:rsidRPr="00AD748B">
              <w:rPr>
                <w:rFonts w:ascii="Times New Roman" w:hAnsi="Times New Roman"/>
                <w:color w:val="000000"/>
                <w:sz w:val="20"/>
                <w:szCs w:val="20"/>
                <w:lang w:eastAsia="ru-RU"/>
              </w:rPr>
              <w:t>к решению Собрания депутатов Боковского района</w:t>
            </w:r>
          </w:p>
        </w:tc>
      </w:tr>
      <w:tr w:rsidR="001C4AD1" w:rsidRPr="00FB14F7" w:rsidTr="00BE559F">
        <w:trPr>
          <w:trHeight w:val="255"/>
        </w:trPr>
        <w:tc>
          <w:tcPr>
            <w:tcW w:w="8572"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120"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820"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700" w:type="dxa"/>
            <w:gridSpan w:val="3"/>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212"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000" w:type="dxa"/>
            <w:gridSpan w:val="3"/>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2700" w:type="dxa"/>
            <w:gridSpan w:val="2"/>
            <w:tcBorders>
              <w:top w:val="nil"/>
              <w:left w:val="nil"/>
              <w:bottom w:val="nil"/>
              <w:right w:val="nil"/>
            </w:tcBorders>
            <w:noWrap/>
            <w:vAlign w:val="bottom"/>
          </w:tcPr>
          <w:p w:rsidR="001C4AD1" w:rsidRPr="00AD748B" w:rsidRDefault="001C4AD1" w:rsidP="004C5ED4">
            <w:pPr>
              <w:spacing w:after="0" w:line="240" w:lineRule="auto"/>
              <w:jc w:val="right"/>
              <w:rPr>
                <w:rFonts w:ascii="Times New Roman" w:hAnsi="Times New Roman"/>
                <w:sz w:val="20"/>
                <w:szCs w:val="20"/>
                <w:lang w:eastAsia="ru-RU"/>
              </w:rPr>
            </w:pPr>
            <w:r>
              <w:rPr>
                <w:rFonts w:ascii="Times New Roman" w:hAnsi="Times New Roman"/>
                <w:sz w:val="20"/>
                <w:szCs w:val="20"/>
                <w:lang w:eastAsia="ru-RU"/>
              </w:rPr>
              <w:t>о</w:t>
            </w:r>
            <w:r w:rsidRPr="00AD748B">
              <w:rPr>
                <w:rFonts w:ascii="Times New Roman" w:hAnsi="Times New Roman"/>
                <w:sz w:val="20"/>
                <w:szCs w:val="20"/>
                <w:lang w:eastAsia="ru-RU"/>
              </w:rPr>
              <w:t>т</w:t>
            </w:r>
            <w:r>
              <w:rPr>
                <w:rFonts w:ascii="Times New Roman" w:hAnsi="Times New Roman"/>
                <w:sz w:val="20"/>
                <w:szCs w:val="20"/>
                <w:lang w:eastAsia="ru-RU"/>
              </w:rPr>
              <w:t xml:space="preserve"> </w:t>
            </w:r>
            <w:r w:rsidRPr="00AD748B">
              <w:rPr>
                <w:rFonts w:ascii="Times New Roman" w:hAnsi="Times New Roman"/>
                <w:sz w:val="20"/>
                <w:szCs w:val="20"/>
                <w:lang w:eastAsia="ru-RU"/>
              </w:rPr>
              <w:t>28.12.2016  № 136</w:t>
            </w:r>
          </w:p>
        </w:tc>
      </w:tr>
      <w:tr w:rsidR="001C4AD1" w:rsidRPr="00FB14F7" w:rsidTr="00BE559F">
        <w:trPr>
          <w:trHeight w:val="739"/>
        </w:trPr>
        <w:tc>
          <w:tcPr>
            <w:tcW w:w="14724" w:type="dxa"/>
            <w:gridSpan w:val="13"/>
            <w:tcBorders>
              <w:top w:val="nil"/>
              <w:left w:val="nil"/>
              <w:bottom w:val="nil"/>
              <w:right w:val="nil"/>
            </w:tcBorders>
            <w:vAlign w:val="bottom"/>
          </w:tcPr>
          <w:p w:rsidR="001C4AD1" w:rsidRDefault="001C4AD1" w:rsidP="00AD748B">
            <w:pPr>
              <w:spacing w:after="0" w:line="240" w:lineRule="auto"/>
              <w:rPr>
                <w:rFonts w:ascii="Times New Roman" w:hAnsi="Times New Roman"/>
                <w:b/>
                <w:bCs/>
                <w:sz w:val="24"/>
                <w:szCs w:val="24"/>
                <w:lang w:eastAsia="ru-RU"/>
              </w:rPr>
            </w:pPr>
            <w:r>
              <w:rPr>
                <w:rFonts w:ascii="Times New Roman" w:hAnsi="Times New Roman"/>
                <w:b/>
                <w:bCs/>
                <w:sz w:val="24"/>
                <w:szCs w:val="24"/>
                <w:lang w:eastAsia="ru-RU"/>
              </w:rPr>
              <w:t xml:space="preserve">                                                    </w:t>
            </w:r>
            <w:r w:rsidRPr="00AD748B">
              <w:rPr>
                <w:rFonts w:ascii="Times New Roman" w:hAnsi="Times New Roman"/>
                <w:b/>
                <w:bCs/>
                <w:sz w:val="24"/>
                <w:szCs w:val="24"/>
                <w:lang w:eastAsia="ru-RU"/>
              </w:rPr>
              <w:t>ВЕДОМСТВЕННАЯ СТРУКТУРА РАСХОД</w:t>
            </w:r>
            <w:r>
              <w:rPr>
                <w:rFonts w:ascii="Times New Roman" w:hAnsi="Times New Roman"/>
                <w:b/>
                <w:bCs/>
                <w:sz w:val="24"/>
                <w:szCs w:val="24"/>
                <w:lang w:eastAsia="ru-RU"/>
              </w:rPr>
              <w:t xml:space="preserve">ОВ  БЮДЖЕТА БОКОВСКОГО РАЙОНА                                             </w:t>
            </w:r>
          </w:p>
          <w:p w:rsidR="001C4AD1" w:rsidRPr="00AD748B" w:rsidRDefault="001C4AD1" w:rsidP="00BE559F">
            <w:pPr>
              <w:spacing w:after="0" w:line="240" w:lineRule="auto"/>
              <w:rPr>
                <w:rFonts w:ascii="Times New Roman" w:hAnsi="Times New Roman"/>
                <w:b/>
                <w:bCs/>
                <w:sz w:val="24"/>
                <w:szCs w:val="24"/>
                <w:lang w:eastAsia="ru-RU"/>
              </w:rPr>
            </w:pPr>
            <w:r>
              <w:rPr>
                <w:rFonts w:ascii="Times New Roman" w:hAnsi="Times New Roman"/>
                <w:b/>
                <w:bCs/>
                <w:sz w:val="24"/>
                <w:szCs w:val="24"/>
                <w:lang w:eastAsia="ru-RU"/>
              </w:rPr>
              <w:t xml:space="preserve">                                                                                        </w:t>
            </w:r>
            <w:r w:rsidRPr="00AD748B">
              <w:rPr>
                <w:rFonts w:ascii="Times New Roman" w:hAnsi="Times New Roman"/>
                <w:b/>
                <w:bCs/>
                <w:sz w:val="24"/>
                <w:szCs w:val="24"/>
                <w:lang w:eastAsia="ru-RU"/>
              </w:rPr>
              <w:t>НА ПЛАНОВЫЙ ПЕРИОД 2018</w:t>
            </w:r>
            <w:proofErr w:type="gramStart"/>
            <w:r w:rsidRPr="00AD748B">
              <w:rPr>
                <w:rFonts w:ascii="Times New Roman" w:hAnsi="Times New Roman"/>
                <w:b/>
                <w:bCs/>
                <w:sz w:val="24"/>
                <w:szCs w:val="24"/>
                <w:lang w:eastAsia="ru-RU"/>
              </w:rPr>
              <w:t xml:space="preserve"> И</w:t>
            </w:r>
            <w:proofErr w:type="gramEnd"/>
            <w:r w:rsidRPr="00AD748B">
              <w:rPr>
                <w:rFonts w:ascii="Times New Roman" w:hAnsi="Times New Roman"/>
                <w:b/>
                <w:bCs/>
                <w:sz w:val="24"/>
                <w:szCs w:val="24"/>
                <w:lang w:eastAsia="ru-RU"/>
              </w:rPr>
              <w:t xml:space="preserve"> 2019 ГОДОВ </w:t>
            </w:r>
          </w:p>
        </w:tc>
        <w:tc>
          <w:tcPr>
            <w:tcW w:w="1400" w:type="dxa"/>
            <w:tcBorders>
              <w:top w:val="nil"/>
              <w:left w:val="nil"/>
              <w:bottom w:val="nil"/>
              <w:right w:val="nil"/>
            </w:tcBorders>
            <w:noWrap/>
            <w:vAlign w:val="bottom"/>
          </w:tcPr>
          <w:p w:rsidR="001C4AD1" w:rsidRPr="00AD748B" w:rsidRDefault="001C4AD1" w:rsidP="00AD748B">
            <w:pPr>
              <w:spacing w:after="0" w:line="240" w:lineRule="auto"/>
              <w:rPr>
                <w:rFonts w:ascii="Times New Roman" w:hAnsi="Times New Roman"/>
                <w:b/>
                <w:bCs/>
                <w:sz w:val="20"/>
                <w:szCs w:val="20"/>
                <w:lang w:eastAsia="ru-RU"/>
              </w:rPr>
            </w:pPr>
          </w:p>
        </w:tc>
      </w:tr>
      <w:tr w:rsidR="001C4AD1" w:rsidRPr="00FB14F7" w:rsidTr="0004115C">
        <w:trPr>
          <w:trHeight w:val="74"/>
        </w:trPr>
        <w:tc>
          <w:tcPr>
            <w:tcW w:w="14724" w:type="dxa"/>
            <w:gridSpan w:val="13"/>
            <w:tcBorders>
              <w:top w:val="nil"/>
              <w:left w:val="nil"/>
              <w:bottom w:val="nil"/>
              <w:right w:val="nil"/>
            </w:tcBorders>
            <w:vAlign w:val="bottom"/>
          </w:tcPr>
          <w:p w:rsidR="001C4AD1" w:rsidRPr="00AD748B" w:rsidRDefault="001C4AD1" w:rsidP="00AD748B">
            <w:pPr>
              <w:spacing w:after="0" w:line="240" w:lineRule="auto"/>
              <w:rPr>
                <w:rFonts w:ascii="Times New Roman" w:hAnsi="Times New Roman"/>
                <w:sz w:val="18"/>
                <w:szCs w:val="18"/>
                <w:lang w:eastAsia="ru-RU"/>
              </w:rPr>
            </w:pPr>
            <w:r w:rsidRPr="00AD748B">
              <w:rPr>
                <w:rFonts w:ascii="Times New Roman" w:hAnsi="Times New Roman"/>
                <w:sz w:val="18"/>
                <w:szCs w:val="18"/>
                <w:lang w:eastAsia="ru-RU"/>
              </w:rPr>
              <w:t>Единицы измерения: тыс. руб.</w:t>
            </w:r>
          </w:p>
        </w:tc>
        <w:tc>
          <w:tcPr>
            <w:tcW w:w="1400"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r>
      <w:tr w:rsidR="001C4AD1" w:rsidRPr="00FB14F7" w:rsidTr="00BE559F">
        <w:trPr>
          <w:trHeight w:val="255"/>
        </w:trPr>
        <w:tc>
          <w:tcPr>
            <w:tcW w:w="9498" w:type="dxa"/>
            <w:gridSpan w:val="2"/>
            <w:vMerge w:val="restart"/>
            <w:tcBorders>
              <w:top w:val="single" w:sz="4" w:space="0" w:color="auto"/>
              <w:left w:val="single" w:sz="4" w:space="0" w:color="auto"/>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Наименование показателя</w:t>
            </w:r>
          </w:p>
        </w:tc>
        <w:tc>
          <w:tcPr>
            <w:tcW w:w="567" w:type="dxa"/>
            <w:gridSpan w:val="2"/>
            <w:vMerge w:val="restart"/>
            <w:tcBorders>
              <w:top w:val="single" w:sz="4" w:space="0" w:color="auto"/>
              <w:left w:val="single" w:sz="4" w:space="0" w:color="auto"/>
              <w:bottom w:val="single" w:sz="4" w:space="0" w:color="auto"/>
              <w:right w:val="single" w:sz="4" w:space="0" w:color="auto"/>
            </w:tcBorders>
            <w:vAlign w:val="center"/>
          </w:tcPr>
          <w:p w:rsidR="001C4AD1" w:rsidRPr="0004115C" w:rsidRDefault="001C4AD1" w:rsidP="0004115C">
            <w:pPr>
              <w:spacing w:after="0" w:line="240" w:lineRule="auto"/>
              <w:jc w:val="center"/>
              <w:rPr>
                <w:rFonts w:ascii="Times New Roman" w:hAnsi="Times New Roman"/>
                <w:b/>
                <w:bCs/>
                <w:sz w:val="16"/>
                <w:szCs w:val="16"/>
                <w:lang w:eastAsia="ru-RU"/>
              </w:rPr>
            </w:pPr>
            <w:r w:rsidRPr="0004115C">
              <w:rPr>
                <w:rFonts w:ascii="Times New Roman" w:hAnsi="Times New Roman"/>
                <w:b/>
                <w:bCs/>
                <w:sz w:val="16"/>
                <w:szCs w:val="16"/>
                <w:lang w:eastAsia="ru-RU"/>
              </w:rPr>
              <w:t>Мин</w:t>
            </w:r>
          </w:p>
        </w:tc>
        <w:tc>
          <w:tcPr>
            <w:tcW w:w="567" w:type="dxa"/>
            <w:gridSpan w:val="2"/>
            <w:vMerge w:val="restart"/>
            <w:tcBorders>
              <w:top w:val="single" w:sz="4" w:space="0" w:color="auto"/>
              <w:left w:val="single" w:sz="4" w:space="0" w:color="auto"/>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b/>
                <w:bCs/>
                <w:sz w:val="20"/>
                <w:szCs w:val="20"/>
                <w:lang w:eastAsia="ru-RU"/>
              </w:rPr>
            </w:pPr>
            <w:proofErr w:type="spellStart"/>
            <w:r w:rsidRPr="00AD748B">
              <w:rPr>
                <w:rFonts w:ascii="Times New Roman" w:hAnsi="Times New Roman"/>
                <w:b/>
                <w:bCs/>
                <w:sz w:val="20"/>
                <w:szCs w:val="20"/>
                <w:lang w:eastAsia="ru-RU"/>
              </w:rPr>
              <w:t>Рз</w:t>
            </w:r>
            <w:proofErr w:type="spellEnd"/>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b/>
                <w:bCs/>
                <w:sz w:val="20"/>
                <w:szCs w:val="20"/>
                <w:lang w:eastAsia="ru-RU"/>
              </w:rPr>
            </w:pPr>
            <w:proofErr w:type="gramStart"/>
            <w:r w:rsidRPr="00AD748B">
              <w:rPr>
                <w:rFonts w:ascii="Times New Roman" w:hAnsi="Times New Roman"/>
                <w:b/>
                <w:bCs/>
                <w:sz w:val="20"/>
                <w:szCs w:val="20"/>
                <w:lang w:eastAsia="ru-RU"/>
              </w:rPr>
              <w:t>ПР</w:t>
            </w:r>
            <w:proofErr w:type="gramEnd"/>
          </w:p>
        </w:tc>
        <w:tc>
          <w:tcPr>
            <w:tcW w:w="1418" w:type="dxa"/>
            <w:gridSpan w:val="3"/>
            <w:vMerge w:val="restart"/>
            <w:tcBorders>
              <w:top w:val="single" w:sz="4" w:space="0" w:color="auto"/>
              <w:left w:val="single" w:sz="4" w:space="0" w:color="auto"/>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ЦСР</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ВР</w:t>
            </w:r>
          </w:p>
        </w:tc>
        <w:tc>
          <w:tcPr>
            <w:tcW w:w="2798" w:type="dxa"/>
            <w:gridSpan w:val="3"/>
            <w:tcBorders>
              <w:top w:val="single" w:sz="4" w:space="0" w:color="auto"/>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Плановый период</w:t>
            </w:r>
          </w:p>
        </w:tc>
      </w:tr>
      <w:tr w:rsidR="001C4AD1" w:rsidRPr="00FB14F7" w:rsidTr="00BE559F">
        <w:trPr>
          <w:trHeight w:val="255"/>
        </w:trPr>
        <w:tc>
          <w:tcPr>
            <w:tcW w:w="9498" w:type="dxa"/>
            <w:gridSpan w:val="2"/>
            <w:vMerge/>
            <w:tcBorders>
              <w:top w:val="single" w:sz="4" w:space="0" w:color="auto"/>
              <w:left w:val="single" w:sz="4" w:space="0" w:color="auto"/>
              <w:bottom w:val="single" w:sz="4" w:space="0" w:color="auto"/>
              <w:right w:val="single" w:sz="4" w:space="0" w:color="auto"/>
            </w:tcBorders>
            <w:vAlign w:val="center"/>
          </w:tcPr>
          <w:p w:rsidR="001C4AD1" w:rsidRPr="00AD748B" w:rsidRDefault="001C4AD1" w:rsidP="00AD748B">
            <w:pPr>
              <w:spacing w:after="0" w:line="240" w:lineRule="auto"/>
              <w:rPr>
                <w:rFonts w:ascii="Times New Roman" w:hAnsi="Times New Roman"/>
                <w:b/>
                <w:bCs/>
                <w:sz w:val="20"/>
                <w:szCs w:val="20"/>
                <w:lang w:eastAsia="ru-RU"/>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tcPr>
          <w:p w:rsidR="001C4AD1" w:rsidRPr="00AD748B" w:rsidRDefault="001C4AD1" w:rsidP="00AD748B">
            <w:pPr>
              <w:spacing w:after="0" w:line="240" w:lineRule="auto"/>
              <w:rPr>
                <w:rFonts w:ascii="Times New Roman" w:hAnsi="Times New Roman"/>
                <w:b/>
                <w:bCs/>
                <w:sz w:val="20"/>
                <w:szCs w:val="20"/>
                <w:lang w:eastAsia="ru-RU"/>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tcPr>
          <w:p w:rsidR="001C4AD1" w:rsidRPr="00AD748B" w:rsidRDefault="001C4AD1" w:rsidP="00AD748B">
            <w:pPr>
              <w:spacing w:after="0" w:line="240" w:lineRule="auto"/>
              <w:rPr>
                <w:rFonts w:ascii="Times New Roman" w:hAnsi="Times New Roman"/>
                <w:b/>
                <w:bCs/>
                <w:sz w:val="20"/>
                <w:szCs w:val="20"/>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1C4AD1" w:rsidRPr="00AD748B" w:rsidRDefault="001C4AD1" w:rsidP="00AD748B">
            <w:pPr>
              <w:spacing w:after="0" w:line="240" w:lineRule="auto"/>
              <w:rPr>
                <w:rFonts w:ascii="Times New Roman" w:hAnsi="Times New Roman"/>
                <w:b/>
                <w:bCs/>
                <w:sz w:val="20"/>
                <w:szCs w:val="20"/>
                <w:lang w:eastAsia="ru-RU"/>
              </w:rPr>
            </w:pPr>
          </w:p>
        </w:tc>
        <w:tc>
          <w:tcPr>
            <w:tcW w:w="1418" w:type="dxa"/>
            <w:gridSpan w:val="3"/>
            <w:vMerge/>
            <w:tcBorders>
              <w:top w:val="single" w:sz="4" w:space="0" w:color="auto"/>
              <w:left w:val="single" w:sz="4" w:space="0" w:color="auto"/>
              <w:bottom w:val="single" w:sz="4" w:space="0" w:color="auto"/>
              <w:right w:val="single" w:sz="4" w:space="0" w:color="auto"/>
            </w:tcBorders>
            <w:vAlign w:val="center"/>
          </w:tcPr>
          <w:p w:rsidR="001C4AD1" w:rsidRPr="00AD748B" w:rsidRDefault="001C4AD1" w:rsidP="00AD748B">
            <w:pPr>
              <w:spacing w:after="0" w:line="240" w:lineRule="auto"/>
              <w:rPr>
                <w:rFonts w:ascii="Times New Roman" w:hAnsi="Times New Roman"/>
                <w:b/>
                <w:bCs/>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1C4AD1" w:rsidRPr="00AD748B" w:rsidRDefault="001C4AD1" w:rsidP="00AD748B">
            <w:pPr>
              <w:spacing w:after="0" w:line="240" w:lineRule="auto"/>
              <w:rPr>
                <w:rFonts w:ascii="Times New Roman" w:hAnsi="Times New Roman"/>
                <w:b/>
                <w:bCs/>
                <w:sz w:val="20"/>
                <w:szCs w:val="20"/>
                <w:lang w:eastAsia="ru-RU"/>
              </w:rPr>
            </w:pP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 xml:space="preserve">на </w:t>
            </w:r>
            <w:smartTag w:uri="urn:schemas-microsoft-com:office:smarttags" w:element="metricconverter">
              <w:smartTagPr>
                <w:attr w:name="ProductID" w:val="2018 г"/>
              </w:smartTagPr>
              <w:r w:rsidRPr="00AD748B">
                <w:rPr>
                  <w:rFonts w:ascii="Times New Roman" w:hAnsi="Times New Roman"/>
                  <w:b/>
                  <w:bCs/>
                  <w:sz w:val="20"/>
                  <w:szCs w:val="20"/>
                  <w:lang w:eastAsia="ru-RU"/>
                </w:rPr>
                <w:t>2018 г</w:t>
              </w:r>
            </w:smartTag>
            <w:r w:rsidRPr="00AD748B">
              <w:rPr>
                <w:rFonts w:ascii="Times New Roman" w:hAnsi="Times New Roman"/>
                <w:b/>
                <w:bCs/>
                <w:sz w:val="20"/>
                <w:szCs w:val="20"/>
                <w:lang w:eastAsia="ru-RU"/>
              </w:rPr>
              <w:t>.</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 xml:space="preserve">на </w:t>
            </w:r>
            <w:smartTag w:uri="urn:schemas-microsoft-com:office:smarttags" w:element="metricconverter">
              <w:smartTagPr>
                <w:attr w:name="ProductID" w:val="2019 г"/>
              </w:smartTagPr>
              <w:r w:rsidRPr="00AD748B">
                <w:rPr>
                  <w:rFonts w:ascii="Times New Roman" w:hAnsi="Times New Roman"/>
                  <w:b/>
                  <w:bCs/>
                  <w:sz w:val="20"/>
                  <w:szCs w:val="20"/>
                  <w:lang w:eastAsia="ru-RU"/>
                </w:rPr>
                <w:t>2019 г</w:t>
              </w:r>
            </w:smartTag>
            <w:r w:rsidRPr="00AD748B">
              <w:rPr>
                <w:rFonts w:ascii="Times New Roman" w:hAnsi="Times New Roman"/>
                <w:b/>
                <w:bCs/>
                <w:sz w:val="20"/>
                <w:szCs w:val="20"/>
                <w:lang w:eastAsia="ru-RU"/>
              </w:rPr>
              <w:t>.</w:t>
            </w:r>
          </w:p>
        </w:tc>
      </w:tr>
      <w:tr w:rsidR="001C4AD1" w:rsidRPr="00FB14F7" w:rsidTr="00BE559F">
        <w:trPr>
          <w:trHeight w:val="255"/>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1</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3</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4</w:t>
            </w:r>
          </w:p>
        </w:tc>
        <w:tc>
          <w:tcPr>
            <w:tcW w:w="1418" w:type="dxa"/>
            <w:gridSpan w:val="3"/>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5</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6</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7</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8</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AD748B">
            <w:pPr>
              <w:spacing w:after="0" w:line="240" w:lineRule="auto"/>
              <w:rPr>
                <w:rFonts w:ascii="Times New Roman" w:hAnsi="Times New Roman"/>
                <w:b/>
                <w:bCs/>
                <w:sz w:val="20"/>
                <w:szCs w:val="20"/>
                <w:lang w:eastAsia="ru-RU"/>
              </w:rPr>
            </w:pPr>
            <w:r w:rsidRPr="00AD748B">
              <w:rPr>
                <w:rFonts w:ascii="Times New Roman" w:hAnsi="Times New Roman"/>
                <w:b/>
                <w:bCs/>
                <w:sz w:val="20"/>
                <w:szCs w:val="20"/>
                <w:lang w:eastAsia="ru-RU"/>
              </w:rPr>
              <w:t>Администрация Боковского района</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 </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 </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 </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 </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b/>
                <w:bCs/>
                <w:sz w:val="20"/>
                <w:szCs w:val="20"/>
                <w:lang w:eastAsia="ru-RU"/>
              </w:rPr>
            </w:pPr>
            <w:r w:rsidRPr="00AD748B">
              <w:rPr>
                <w:rFonts w:ascii="Times New Roman" w:hAnsi="Times New Roman"/>
                <w:b/>
                <w:bCs/>
                <w:sz w:val="20"/>
                <w:szCs w:val="20"/>
                <w:lang w:eastAsia="ru-RU"/>
              </w:rPr>
              <w:t>113 436,0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b/>
                <w:bCs/>
                <w:sz w:val="20"/>
                <w:szCs w:val="20"/>
                <w:lang w:eastAsia="ru-RU"/>
              </w:rPr>
            </w:pPr>
            <w:r w:rsidRPr="00AD748B">
              <w:rPr>
                <w:rFonts w:ascii="Times New Roman" w:hAnsi="Times New Roman"/>
                <w:b/>
                <w:bCs/>
                <w:sz w:val="20"/>
                <w:szCs w:val="20"/>
                <w:lang w:eastAsia="ru-RU"/>
              </w:rPr>
              <w:t>228 841,0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обеспечение функций органов местного самоуправления в рамках подпрограммы «Развитие информационных технологий» муниципальной программы Боковского района «Развитие информационного общества в Боковском районе»(Прочая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14 1 00 00190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874,9</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874,9</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Мероприятия по оптимизации и повышения качества предоставления му</w:t>
            </w:r>
            <w:r w:rsidR="00A54C47">
              <w:rPr>
                <w:rFonts w:ascii="Times New Roman" w:hAnsi="Times New Roman"/>
                <w:sz w:val="20"/>
                <w:szCs w:val="20"/>
                <w:lang w:eastAsia="ru-RU"/>
              </w:rPr>
              <w:t>ни</w:t>
            </w:r>
            <w:r w:rsidRPr="00AD748B">
              <w:rPr>
                <w:rFonts w:ascii="Times New Roman" w:hAnsi="Times New Roman"/>
                <w:sz w:val="20"/>
                <w:szCs w:val="20"/>
                <w:lang w:eastAsia="ru-RU"/>
              </w:rPr>
              <w:t>ципальных услуг в рамках подпрограммы "Оптимизация и повышение качеств предоставления муниципальных услуг в Боковском районе</w:t>
            </w:r>
            <w:proofErr w:type="gramStart"/>
            <w:r w:rsidRPr="00AD748B">
              <w:rPr>
                <w:rFonts w:ascii="Times New Roman" w:hAnsi="Times New Roman"/>
                <w:sz w:val="20"/>
                <w:szCs w:val="20"/>
                <w:lang w:eastAsia="ru-RU"/>
              </w:rPr>
              <w:t xml:space="preserve"> ,</w:t>
            </w:r>
            <w:proofErr w:type="gramEnd"/>
            <w:r w:rsidRPr="00AD748B">
              <w:rPr>
                <w:rFonts w:ascii="Times New Roman" w:hAnsi="Times New Roman"/>
                <w:sz w:val="20"/>
                <w:szCs w:val="20"/>
                <w:lang w:eastAsia="ru-RU"/>
              </w:rPr>
              <w:t xml:space="preserve"> в том числе на базе муниципального автономного учреждения Боковского района "Многофункциональный центр предоставления государственных и муниципальных услуг" муниципальной программы Боковского района "Развитие информационного общества в Боковском районе"(Прочая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14 2 00 25060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800,0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800,0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выплаты по оплате труда работников органов местного самоуправления Боковского района в рамках обеспечения функционирования Администрации Боковского района(Фонд оплаты труда государственных (муниципальных) органов)</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89 1 00 00110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19 565,4</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19 565,4</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обеспечение функций органов местного самоуправления Боковского района в рамках обеспечения функционирования Администрации Боковского района(Прочая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89 1 00 00190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1 515,2</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1 515,2</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Реализация направления расходов в рамках обеспечения функционирования Администрации Боковского района(Уплата прочих налогов, сборов)</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89 1 00 99990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850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76,9</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76,9</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Осуществление полномочий по созданию и обеспечению деятельности административных комиссий по иным непрограммным мероприятиям в рамках непрограммных расходов органов местного самоуправления Боковского района(Фонд оплаты труда государственных (муниципальных) органов)</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99 9 00 72360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407,4</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418,8</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Осуществление полномочий по созданию и обеспечению деятельности административных комиссий по иным непрограммным мероприятиям в рамках непрограммных расходов органов местного самоуправления Боковского района(Прочая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99 9 00 72360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22,5</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22,5</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непрограммных расходов органов местного самоуправления Боковского района(Фонд оплаты труда государственных (муниципальных) органов)</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99 9 00 72370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407,4</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418,8</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 xml:space="preserve">Осуществление полномочий по созданию и обеспечению деятельности комиссий по делам несовершеннолетних и защите их прав по иным непрограммным мероприятиям в рамках непрограммных </w:t>
            </w:r>
            <w:r w:rsidRPr="00AD748B">
              <w:rPr>
                <w:rFonts w:ascii="Times New Roman" w:hAnsi="Times New Roman"/>
                <w:sz w:val="20"/>
                <w:szCs w:val="20"/>
                <w:lang w:eastAsia="ru-RU"/>
              </w:rPr>
              <w:lastRenderedPageBreak/>
              <w:t>расходов органов местного самоуправления Боковского района(Прочая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lastRenderedPageBreak/>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99 9 00 72370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20,0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20,0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lastRenderedPageBreak/>
              <w:t>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по иным непрограммным мероприятиям в рамках непрограммных расходов органов местного самоуправления Боковского района(Прочая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99 9 00 72390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0,3</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0,3</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адаптацию приоритетных объектов социальной, транспортной и инженерной инфраструктуры, в том числе расходы на выполнение работ по изготовлению проектно-сметной документации и проведения экспертизы в рамках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муниципальной программы "Доступная среда"(Прочая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05 1 00 25040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0,0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20,0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адаптацию приоритетных объектов социальной, транспортной и инженерной инфраструктуры, в том числе расходы на выполнение работ по изготовлению проектно-сметной документации и проведения экспертизы в рамках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муниципальной программы "Доступная среда"(Субсидии автономным учреждениям на иные цели)</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05 1 00 25040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174,2</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0,0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Мероприятия районного конкурса социальной рекламы (плакат, анимационный ролик) «Чистые руки» в рамках подпрограммы «Противодействие коррупции в Боковском районе» муниципальной программы Боковского района «Обеспечение общественного порядка и противодействие преступности»(Прочая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08 1 00 21550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Мероприятия по просвещению, обучению и воспитанию по вопросам противодействия коррупции в рамках подпрограммы «Противодействие коррупции в Боковском районе» муниципальной программы Боковского района «Обеспечение общественного порядка и противодействие преступности»(Прочая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08 1 00 21570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10,0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10,0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Мероприятия по антитеррористической защищённости объектов социальной сферы, в рамках подпрограммы «Профилактика экстремизма и терроризма в Боковском районе» муниципальной программы Боковского района «Обеспечение общественного порядка и противодействие преступности»(Субсидии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08 2 00 21580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19,2</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19,2</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обеспечение деятельности (оказание услуг) муниципальных учреждений Боковского района в рамках подпрограммы "Оптимизация и повышение качеств предоставления муниципальных услуг в Боковском районе</w:t>
            </w:r>
            <w:proofErr w:type="gramStart"/>
            <w:r w:rsidRPr="00AD748B">
              <w:rPr>
                <w:rFonts w:ascii="Times New Roman" w:hAnsi="Times New Roman"/>
                <w:sz w:val="20"/>
                <w:szCs w:val="20"/>
                <w:lang w:eastAsia="ru-RU"/>
              </w:rPr>
              <w:t xml:space="preserve"> ,</w:t>
            </w:r>
            <w:proofErr w:type="gramEnd"/>
            <w:r w:rsidRPr="00AD748B">
              <w:rPr>
                <w:rFonts w:ascii="Times New Roman" w:hAnsi="Times New Roman"/>
                <w:sz w:val="20"/>
                <w:szCs w:val="20"/>
                <w:lang w:eastAsia="ru-RU"/>
              </w:rPr>
              <w:t xml:space="preserve"> в том числе на базе муниципального автономного учреждения Боковского района "Многофункциональный центр предоставления государственных и муниципальных услуг" муниципальной программы Боковского района</w:t>
            </w:r>
            <w:r w:rsidR="00A54C47">
              <w:rPr>
                <w:rFonts w:ascii="Times New Roman" w:hAnsi="Times New Roman"/>
                <w:sz w:val="20"/>
                <w:szCs w:val="20"/>
                <w:lang w:eastAsia="ru-RU"/>
              </w:rPr>
              <w:t xml:space="preserve"> </w:t>
            </w:r>
            <w:r w:rsidRPr="00AD748B">
              <w:rPr>
                <w:rFonts w:ascii="Times New Roman" w:hAnsi="Times New Roman"/>
                <w:sz w:val="20"/>
                <w:szCs w:val="20"/>
                <w:lang w:eastAsia="ru-RU"/>
              </w:rPr>
              <w:t>"Развитие информационного общества в Боковском районе"(Субсидии автономным учреждениям на иные цели)</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14 2 00 00590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3 790,2</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3 790,2</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 предоставления муниципальных услуг в Боковском районе, в том числе на базе муниципального автономного учреждения Боковского района "Многофункциональный центр предоставления государственных и муниципальных услуг" муниципальной программы Боковского района "Развитие информационного общества в Боковском районе"(Субсидии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14 2 00 S3600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12,0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12,0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 xml:space="preserve">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"Оптимизация и </w:t>
            </w:r>
            <w:r w:rsidRPr="00AD748B">
              <w:rPr>
                <w:rFonts w:ascii="Times New Roman" w:hAnsi="Times New Roman"/>
                <w:sz w:val="20"/>
                <w:szCs w:val="20"/>
                <w:lang w:eastAsia="ru-RU"/>
              </w:rPr>
              <w:lastRenderedPageBreak/>
              <w:t>повышение качеств предоставления муниципальных услуг в Боковском районе, в том числе на базе муниципального автономного учреждения Боковского района "Многофункциональный центр предоставления государственных и муниципальных услуг" муниципальной программы Боковского района "Развитие информационного общества в Боковском районе"(Субсидии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lastRenderedPageBreak/>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14 2 00 S4020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193,0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193,0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lastRenderedPageBreak/>
              <w:t>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подпрограммы "Содержание казачьих дружин Боковского района" муниципальной программы Боковского района "Поддержка казачьих обществ Боковского района"(Иные субсидии некоммерческим организациям (за исключением государственных (муниципальных) учреждений))</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19 1 00 71040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630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2 501,2</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2 501,2</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обеспечение мероприятий в рамках подпрограммы "Проведение культурно-массовых и спортивных мероприятий казачьей дружиной Боковского района" муниципальной программы Боковского района "Поддержка казачьих обществ Боковского района"(Прочая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19 2 00 25990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69,0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69,0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Государственная регистрация актов гражданского состояния по иным непрограммным мероприятиям в рамках непрограммных расходов органов местного самоуправления Боковского района(Взносы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99 9 00 59310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1 045,0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1 045,0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Государственная регистрация актов гражданского состояния по иным непрограммным мероприятиям в рамках непрограммных расходов органов местного самоуправления Боковского района(Прочая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99 9 00 59310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761,7</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770,5</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Осуществление полномочий по содержанию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по иным непрограммным мероприятиям в рамках непрограммных расходов органов местного самоуправления Боковского района(Взносы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99 9 00 72350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297,5</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342,8</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Реализация направления расходов в рамках обеспечения деятельности Администрации Боковского района(Прочая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99 9 00 99990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415,3</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415,3</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Реализация направления расходов в рамках обеспечения деятельности Администрации Боковского района(Уплата налога на имущество организаций и земельного налога)</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99 9 00 99990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850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349,8</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349,8</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Мероприятия по обеспечению пожарной безопасности в рамках подпрограммы "Пожарная безопасность" муниципальной программы Боковского района "Защита населения и территории от чрезвычайных ситуаций, обеспечение пожарной безопасности людей на водных объектах"(Прочая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09 1 00 21670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142,0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142,0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обеспечение деятельности (оказание услуг) муниципальных учреждений Боковского района в рамках подпрограммы "Защита населения от чрезвычайных ситуаций" муниципальной программы Боковского района</w:t>
            </w:r>
            <w:r w:rsidR="00A54C47">
              <w:rPr>
                <w:rFonts w:ascii="Times New Roman" w:hAnsi="Times New Roman"/>
                <w:sz w:val="20"/>
                <w:szCs w:val="20"/>
                <w:lang w:eastAsia="ru-RU"/>
              </w:rPr>
              <w:t xml:space="preserve"> </w:t>
            </w:r>
            <w:r w:rsidRPr="00AD748B">
              <w:rPr>
                <w:rFonts w:ascii="Times New Roman" w:hAnsi="Times New Roman"/>
                <w:sz w:val="20"/>
                <w:szCs w:val="20"/>
                <w:lang w:eastAsia="ru-RU"/>
              </w:rPr>
              <w:t>"Защита населения и территории от чрезвычайных ситуаций, обеспечение пожарной безопасности и безопасности людей на водных объектах</w:t>
            </w:r>
            <w:proofErr w:type="gramStart"/>
            <w:r w:rsidRPr="00AD748B">
              <w:rPr>
                <w:rFonts w:ascii="Times New Roman" w:hAnsi="Times New Roman"/>
                <w:sz w:val="20"/>
                <w:szCs w:val="20"/>
                <w:lang w:eastAsia="ru-RU"/>
              </w:rPr>
              <w:t>"(</w:t>
            </w:r>
            <w:proofErr w:type="gramEnd"/>
            <w:r w:rsidRPr="00AD748B">
              <w:rPr>
                <w:rFonts w:ascii="Times New Roman" w:hAnsi="Times New Roman"/>
                <w:sz w:val="20"/>
                <w:szCs w:val="20"/>
                <w:lang w:eastAsia="ru-RU"/>
              </w:rPr>
              <w:t>Фонд оплаты труда учреждений)</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09 2 00 00590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2 252,8</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2 252,8</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обеспечение деятельности (оказание услуг) муниципальных учреждений Боковского района в рамках подпрограммы "Защита населения от чрезвычайных ситуаций" муниципальной программы Боковского района</w:t>
            </w:r>
            <w:r w:rsidR="00A54C47">
              <w:rPr>
                <w:rFonts w:ascii="Times New Roman" w:hAnsi="Times New Roman"/>
                <w:sz w:val="20"/>
                <w:szCs w:val="20"/>
                <w:lang w:eastAsia="ru-RU"/>
              </w:rPr>
              <w:t xml:space="preserve"> </w:t>
            </w:r>
            <w:r w:rsidRPr="00AD748B">
              <w:rPr>
                <w:rFonts w:ascii="Times New Roman" w:hAnsi="Times New Roman"/>
                <w:sz w:val="20"/>
                <w:szCs w:val="20"/>
                <w:lang w:eastAsia="ru-RU"/>
              </w:rPr>
              <w:t>"Защита населения и территории от чрезвычайных ситуаций, обеспечение пожарной безопасности и безопасности людей на водных объектах</w:t>
            </w:r>
            <w:proofErr w:type="gramStart"/>
            <w:r w:rsidRPr="00AD748B">
              <w:rPr>
                <w:rFonts w:ascii="Times New Roman" w:hAnsi="Times New Roman"/>
                <w:sz w:val="20"/>
                <w:szCs w:val="20"/>
                <w:lang w:eastAsia="ru-RU"/>
              </w:rPr>
              <w:t>"(</w:t>
            </w:r>
            <w:proofErr w:type="gramEnd"/>
            <w:r w:rsidRPr="00AD748B">
              <w:rPr>
                <w:rFonts w:ascii="Times New Roman" w:hAnsi="Times New Roman"/>
                <w:sz w:val="20"/>
                <w:szCs w:val="20"/>
                <w:lang w:eastAsia="ru-RU"/>
              </w:rPr>
              <w:t>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09 2 00 00590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60,7</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60,7</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lastRenderedPageBreak/>
              <w:t>Мероприятия по обеспечению безопасности на воде в рамках подпрограммы "Обеспечение безопасности на воде" муниципальной программы Боковского района "Защита населения и территории от чрезвычайных ситуаций, обеспечение пожарной безопасности и безопасности людей на водных объектах"(Прочая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09 3 00 21710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50,0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50,0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обеспечение деятельности (оказание услуг)муниципальных учреждений Боковского района в рамках подпрограммы "Создание системы обеспечения вызова экстренных оперативных служб по единому номеру "112"муниципальной программы Боковского района "Защита населения и территории от чрезвычайных ситуаций, обеспечение пожарной безопасности и безопасности людей на водных объектах"(Иные выплаты персоналу учреждений, за исключением фонда оплаты труда)</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09 4 00 00590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924,1</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924,1</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обеспечение деятельности (оказание услуг)муниципальных учреждений Боковского района в рамках подпрограммы "Создание системы обеспечения вызова экстренных оперативных служб по единому номеру "112"муниципальной программы Боковского района "Защита населения и территории от чрезвычайных ситуаций, обеспечение пожарной безопасности и безопасности людей на водных объектах"(Прочая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09 4 00 00590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210,0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210,0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A54C47">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"Развитие подотрасли растениеводства, переработки и реализации продукции растениеводства" муниципальной программы Боковского района "Развитие сельского хозяйства и регулирование рынков сельскохозяйственной продукции, сырья и продовольствия</w:t>
            </w:r>
            <w:proofErr w:type="gramStart"/>
            <w:r w:rsidRPr="00AD748B">
              <w:rPr>
                <w:rFonts w:ascii="Times New Roman" w:hAnsi="Times New Roman"/>
                <w:sz w:val="20"/>
                <w:szCs w:val="20"/>
                <w:lang w:eastAsia="ru-RU"/>
              </w:rPr>
              <w:t>"(</w:t>
            </w:r>
            <w:proofErr w:type="gramEnd"/>
            <w:r w:rsidRPr="00AD748B">
              <w:rPr>
                <w:rFonts w:ascii="Times New Roman" w:hAnsi="Times New Roman"/>
                <w:sz w:val="20"/>
                <w:szCs w:val="20"/>
                <w:lang w:eastAsia="ru-RU"/>
              </w:rPr>
              <w:t>Иные субсидии юридическим лицам (</w:t>
            </w:r>
            <w:proofErr w:type="gramStart"/>
            <w:r w:rsidRPr="00AD748B">
              <w:rPr>
                <w:rFonts w:ascii="Times New Roman" w:hAnsi="Times New Roman"/>
                <w:sz w:val="20"/>
                <w:szCs w:val="20"/>
                <w:lang w:eastAsia="ru-RU"/>
              </w:rPr>
              <w:t>кроме некоммерческих организаций), индивидуальным предпринимателям, физич</w:t>
            </w:r>
            <w:r w:rsidR="00A54C47">
              <w:rPr>
                <w:rFonts w:ascii="Times New Roman" w:hAnsi="Times New Roman"/>
                <w:sz w:val="20"/>
                <w:szCs w:val="20"/>
                <w:lang w:eastAsia="ru-RU"/>
              </w:rPr>
              <w:t>е</w:t>
            </w:r>
            <w:r w:rsidRPr="00AD748B">
              <w:rPr>
                <w:rFonts w:ascii="Times New Roman" w:hAnsi="Times New Roman"/>
                <w:sz w:val="20"/>
                <w:szCs w:val="20"/>
                <w:lang w:eastAsia="ru-RU"/>
              </w:rPr>
              <w:t>ским лицам-производителям товаров, работ, услуг)</w:t>
            </w:r>
            <w:proofErr w:type="gramEnd"/>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05</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16 1 00 R5410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810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1 703,5</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1 703,5</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выплаты по оплате труда работников органов местного самоуправления в рамках подпрограммы "Обеспечение реализации муниципальной программы Боковского района «Развитие сельского хозяйства и регулирование рынков сельскохозяйственной продукции, сырья и продовольствия" муниципальной программы Боковского района "Развитие сельского хозяйства и регулирование рынков сельскохозяйственной продукции, сырья и продовольствия"(Иные выплаты персоналу государственных (муниципальных) органов, за исключением фонда оплаты труда)</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05</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16 6 00 00110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2 957,5</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2 957,5</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обеспечение функций работников органов местного самоуправления Боковского района в рамках подпрограммы "Обеспечение реализации муниципальной программы Боковского района «Развитие сельского хозяйства и регулирование рынков сельскохозяйственной продукции, сырья и продовольствия" муниципальной программы Боковского района "Развитие сельского хозяйства и регулирование рынков сельскохозяйственной продукции,</w:t>
            </w:r>
            <w:r w:rsidR="00A54C47">
              <w:rPr>
                <w:rFonts w:ascii="Times New Roman" w:hAnsi="Times New Roman"/>
                <w:sz w:val="20"/>
                <w:szCs w:val="20"/>
                <w:lang w:eastAsia="ru-RU"/>
              </w:rPr>
              <w:t xml:space="preserve"> </w:t>
            </w:r>
            <w:r w:rsidRPr="00AD748B">
              <w:rPr>
                <w:rFonts w:ascii="Times New Roman" w:hAnsi="Times New Roman"/>
                <w:sz w:val="20"/>
                <w:szCs w:val="20"/>
                <w:lang w:eastAsia="ru-RU"/>
              </w:rPr>
              <w:t>сырья и продовольствия</w:t>
            </w:r>
            <w:proofErr w:type="gramStart"/>
            <w:r w:rsidRPr="00AD748B">
              <w:rPr>
                <w:rFonts w:ascii="Times New Roman" w:hAnsi="Times New Roman"/>
                <w:sz w:val="20"/>
                <w:szCs w:val="20"/>
                <w:lang w:eastAsia="ru-RU"/>
              </w:rPr>
              <w:t>"(</w:t>
            </w:r>
            <w:proofErr w:type="gramEnd"/>
            <w:r w:rsidRPr="00AD748B">
              <w:rPr>
                <w:rFonts w:ascii="Times New Roman" w:hAnsi="Times New Roman"/>
                <w:sz w:val="20"/>
                <w:szCs w:val="20"/>
                <w:lang w:eastAsia="ru-RU"/>
              </w:rPr>
              <w:t>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05</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16 6 00 00190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500,3</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500,3</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Боковского района «Развитие сельского хозяйства и регулирование рынков сельскохозяйственной продукции, сырья и продовольствия» муниципальной программы Боковского района «Развитие сельского хозяйства и регулирование рынков сельскохозяйственной продукции, сырья и продовольствия»(Иные выплаты персоналу государственных (муниципальных) органов, за исключением фонда оплаты труда)</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05</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16 6 00 72330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1 221,7</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1 255,9</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 xml:space="preserve">Организация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Боковского района «Развитие </w:t>
            </w:r>
            <w:r w:rsidRPr="00AD748B">
              <w:rPr>
                <w:rFonts w:ascii="Times New Roman" w:hAnsi="Times New Roman"/>
                <w:sz w:val="20"/>
                <w:szCs w:val="20"/>
                <w:lang w:eastAsia="ru-RU"/>
              </w:rPr>
              <w:lastRenderedPageBreak/>
              <w:t>сельского хозяйства и регулирование рынков сельскохозяйственной продукции, сырья и продовольствия» муниципальной программы Боковского района «Развитие сельского хозяйства и регулирование рынков сельскохозяйственной продукции, сырья и продовольствия»(Прочая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lastRenderedPageBreak/>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05</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16 6 00 72330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89,6</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89,6</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lastRenderedPageBreak/>
              <w:t>Реализация направления расходов в рамках подпрограммы "Обеспечение реализации муниципальной программы Боковского района «Развитие сельского хозяйства и регулирование рынков сельскохозяйственной продукции, сырья и продовольствия" муниципальной программы Боковского района "Развитие сельского хозяйства и регулирование рынков сельскохозяйственной продукции, сырья и продовольствия"(Уплата иных платежей)</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05</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16 6 00 99990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850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28,5</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28,5</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обеспечение деятельности (оказание услуг) муниципальных учреждений Боковского района в рамках подпрограммы "Развитие транспортной инфраструктуры Боковского района" муниципальной программы Боковского района "Развитие транспортной системы Боков</w:t>
            </w:r>
            <w:r w:rsidR="00A54C47">
              <w:rPr>
                <w:rFonts w:ascii="Times New Roman" w:hAnsi="Times New Roman"/>
                <w:sz w:val="20"/>
                <w:szCs w:val="20"/>
                <w:lang w:eastAsia="ru-RU"/>
              </w:rPr>
              <w:t>с</w:t>
            </w:r>
            <w:r w:rsidRPr="00AD748B">
              <w:rPr>
                <w:rFonts w:ascii="Times New Roman" w:hAnsi="Times New Roman"/>
                <w:sz w:val="20"/>
                <w:szCs w:val="20"/>
                <w:lang w:eastAsia="ru-RU"/>
              </w:rPr>
              <w:t>кого района</w:t>
            </w:r>
            <w:proofErr w:type="gramStart"/>
            <w:r w:rsidRPr="00AD748B">
              <w:rPr>
                <w:rFonts w:ascii="Times New Roman" w:hAnsi="Times New Roman"/>
                <w:sz w:val="20"/>
                <w:szCs w:val="20"/>
                <w:lang w:eastAsia="ru-RU"/>
              </w:rPr>
              <w:t>"(</w:t>
            </w:r>
            <w:proofErr w:type="gramEnd"/>
            <w:r w:rsidRPr="00AD748B">
              <w:rPr>
                <w:rFonts w:ascii="Times New Roman" w:hAnsi="Times New Roman"/>
                <w:sz w:val="20"/>
                <w:szCs w:val="20"/>
                <w:lang w:eastAsia="ru-RU"/>
              </w:rPr>
              <w:t>Взносы по обязательному социальному страхованию на выплаты по оплате труда работников и иные выплаты работникам учреждений)</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15 1 00 00590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1 803,9</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1 803,9</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обеспечение деятельности (оказание услуг) муниципальных учреждений Боковского района в рамках подпрограммы "Развитие транспортной инфраструктуры Боковского района" муниципальной программы Боковского района "Развитие транспортной системы Боков</w:t>
            </w:r>
            <w:r w:rsidR="00A54C47">
              <w:rPr>
                <w:rFonts w:ascii="Times New Roman" w:hAnsi="Times New Roman"/>
                <w:sz w:val="20"/>
                <w:szCs w:val="20"/>
                <w:lang w:eastAsia="ru-RU"/>
              </w:rPr>
              <w:t>с</w:t>
            </w:r>
            <w:r w:rsidRPr="00AD748B">
              <w:rPr>
                <w:rFonts w:ascii="Times New Roman" w:hAnsi="Times New Roman"/>
                <w:sz w:val="20"/>
                <w:szCs w:val="20"/>
                <w:lang w:eastAsia="ru-RU"/>
              </w:rPr>
              <w:t>кого района</w:t>
            </w:r>
            <w:proofErr w:type="gramStart"/>
            <w:r w:rsidRPr="00AD748B">
              <w:rPr>
                <w:rFonts w:ascii="Times New Roman" w:hAnsi="Times New Roman"/>
                <w:sz w:val="20"/>
                <w:szCs w:val="20"/>
                <w:lang w:eastAsia="ru-RU"/>
              </w:rPr>
              <w:t>"(</w:t>
            </w:r>
            <w:proofErr w:type="gramEnd"/>
            <w:r w:rsidRPr="00AD748B">
              <w:rPr>
                <w:rFonts w:ascii="Times New Roman" w:hAnsi="Times New Roman"/>
                <w:sz w:val="20"/>
                <w:szCs w:val="20"/>
                <w:lang w:eastAsia="ru-RU"/>
              </w:rPr>
              <w:t>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15 1 00 00590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93,0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93,0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 Проектирование, строительство, реконструкция, капитальный ремонт, ремонт и содержание автомобильных дорог общего пользования местного значения в рамках подпрограммы "Развитие транспортной инфраструктуры Боковского района" муниципальной программы Боковского района «Развитие транспортной системы Боков</w:t>
            </w:r>
            <w:r w:rsidR="00A54C47">
              <w:rPr>
                <w:rFonts w:ascii="Times New Roman" w:hAnsi="Times New Roman"/>
                <w:sz w:val="20"/>
                <w:szCs w:val="20"/>
                <w:lang w:eastAsia="ru-RU"/>
              </w:rPr>
              <w:t>с</w:t>
            </w:r>
            <w:r w:rsidRPr="00AD748B">
              <w:rPr>
                <w:rFonts w:ascii="Times New Roman" w:hAnsi="Times New Roman"/>
                <w:sz w:val="20"/>
                <w:szCs w:val="20"/>
                <w:lang w:eastAsia="ru-RU"/>
              </w:rPr>
              <w:t>кого района</w:t>
            </w:r>
            <w:proofErr w:type="gramStart"/>
            <w:r w:rsidRPr="00AD748B">
              <w:rPr>
                <w:rFonts w:ascii="Times New Roman" w:hAnsi="Times New Roman"/>
                <w:sz w:val="20"/>
                <w:szCs w:val="20"/>
                <w:lang w:eastAsia="ru-RU"/>
              </w:rPr>
              <w:t>"(</w:t>
            </w:r>
            <w:proofErr w:type="gramEnd"/>
            <w:r w:rsidRPr="00AD748B">
              <w:rPr>
                <w:rFonts w:ascii="Times New Roman" w:hAnsi="Times New Roman"/>
                <w:sz w:val="20"/>
                <w:szCs w:val="20"/>
                <w:lang w:eastAsia="ru-RU"/>
              </w:rPr>
              <w:t>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15 1 00 25090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17 440,7</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17 710,3</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капитальный ремонт муниципальных объектов транспортной инфраструктуры в рамках подпрограммы "Развитие транспортной инфраструктуры Боковского района" муниципальной программы Боковского района "Развитие транспортной системы Боковского района"(Прочая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15 1 00 S3460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0,0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80 000,4</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разработку проектно-сметной документации по капитальному ремонту, строительству и реконструкции муниципальных объектов транспортной инфраструктуры в рамках подпрограммы "Развитие транспортной инфраструктуры Боковского района" муниципальной программы Боковского района "Развитие транспортной системы Боковского района"(Прочая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15 1 00 S3470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0,0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2 113,8</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строительство и реконструкцию муниципальных объектов транспортной инфраструктуры в рамках подпрограммы "Развитие транспортной инфраструктуры Боковского района" муниципальной программы Боковского района "Развитие транспортной системы Боковского района "(Прочая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15 1 00 S3480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0,0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32 612,6</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Боковского района" муниципальной программы Боковского района "Развитие транспортной системы Боковского района "(Прочая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15 1 00 S3510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700,0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4 363,9</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Боковского района" муниципальной программы Боковского района "Развитие транспортной системы Боковского района "(Иные межбюджетные трансферты)</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15 1 00 S3510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540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6 789,4</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3 500,0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 xml:space="preserve">Создание благоприятной для инвестиций административной среды на территории Боковского района в рамках подпрограммы "Создание благоприятных условий для привлечения инвестиций в Боковский район" муниципальной программы Боковского района "Экономическое развитие и инновационная </w:t>
            </w:r>
            <w:r w:rsidRPr="00AD748B">
              <w:rPr>
                <w:rFonts w:ascii="Times New Roman" w:hAnsi="Times New Roman"/>
                <w:sz w:val="20"/>
                <w:szCs w:val="20"/>
                <w:lang w:eastAsia="ru-RU"/>
              </w:rPr>
              <w:lastRenderedPageBreak/>
              <w:t>экономика"(Прочая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lastRenderedPageBreak/>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12</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13 1 00 21980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10,0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10,0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lastRenderedPageBreak/>
              <w:t>Расходы на публикацию СМИ по вопросам субъектов малого и среднего предпринимательства в рамках подпрограммы «Развитие субъектов малого и среднего предпринимательства в Боковском районе» муниципальной программы Боковского района «Экономическое развитие и инновационная экономика»(Прочая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12</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13 2 00 25080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130,0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130,0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реализацию муниципальных программ, в сферу реализации которых входит развитие субъектов малого и среднего предпринимательства, в рамках подпрограммы «Развитие субъектов малого и среднего предпринимательства в Боковском районе» муниципальной программы Боковского района «Экономическое развитие и инновационная экономика»(Прочая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12</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13 2 00 S3440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280,0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280,0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A54C47">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реализацию муниципальных программ, в сферу реализации которых входит развитие субъектов малого и среднего предпринимательства, в рамках подпрограммы «Развитие субъектов малого и среднего предпринимательства в Боковском районе» муниципальной программы Боковского района «Экономическое развитие и инновационная экономика</w:t>
            </w:r>
            <w:proofErr w:type="gramStart"/>
            <w:r w:rsidRPr="00AD748B">
              <w:rPr>
                <w:rFonts w:ascii="Times New Roman" w:hAnsi="Times New Roman"/>
                <w:sz w:val="20"/>
                <w:szCs w:val="20"/>
                <w:lang w:eastAsia="ru-RU"/>
              </w:rPr>
              <w:t>»(</w:t>
            </w:r>
            <w:proofErr w:type="gramEnd"/>
            <w:r w:rsidRPr="00AD748B">
              <w:rPr>
                <w:rFonts w:ascii="Times New Roman" w:hAnsi="Times New Roman"/>
                <w:sz w:val="20"/>
                <w:szCs w:val="20"/>
                <w:lang w:eastAsia="ru-RU"/>
              </w:rPr>
              <w:t>Иные субсидии юридическим лицам (кроме некоммерческих организаций), индивидуальным предпринимателям, физич</w:t>
            </w:r>
            <w:r w:rsidR="00A54C47">
              <w:rPr>
                <w:rFonts w:ascii="Times New Roman" w:hAnsi="Times New Roman"/>
                <w:sz w:val="20"/>
                <w:szCs w:val="20"/>
                <w:lang w:eastAsia="ru-RU"/>
              </w:rPr>
              <w:t>е</w:t>
            </w:r>
            <w:r w:rsidRPr="00AD748B">
              <w:rPr>
                <w:rFonts w:ascii="Times New Roman" w:hAnsi="Times New Roman"/>
                <w:sz w:val="20"/>
                <w:szCs w:val="20"/>
                <w:lang w:eastAsia="ru-RU"/>
              </w:rPr>
              <w:t>ским лицам-производителям товаров, работ, услуг)</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12</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13 2 00 S3440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810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269,2</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269,2</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Мероприятия в сфере защиты прав потребителей в рамках подпрограммы «Защита прав потребителей в Боковском районе» муниципальной программы Боковского района «Экономическое развитие и инновационная экономика»(Прочая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12</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13 3 00 22320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5,0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5,0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организацию утилизации и переработки бытовых и промышленных отходов в рамках подпрограммы «Формирование комплексной системы управления отходами и вторичными материальными ресурсами на территории Боковского района" муниципальной программы Боковского района "Охрана окружающей среды и рациональное природопользование"(Прочая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06</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05</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11 2 00 25110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200,0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200,0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Мероприятия по антитеррористической защищённости объектов социальной сферы, в рамках подпрограммы «Профилактика экстремизма и терроризма в Боковском районе» муниципальной программы Боковского района «Обеспечение общественного порядка и противодействие преступности»(Субсидии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08 2 00 21580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61,0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61,0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Мероприятия по обеспечению пожарной безопасности в рамках подпрограммы "Пожарная безопасность" муниципальной программы Боковского района "Защита населения и территории от чрезвычайных ситуаций, обеспечение пожарной безопасности людей на водных объектах"(Субсидии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09 1 00 21670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75,0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75,0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обеспечение деятельности (оказание услуг) муниципальных учреждений Боковского района в рамках подпрограммы "Развитие культуры" муниципальной программы Боковского района "Развитие культуры и туризма"(Субсидии бюджетным учреждениям на иные цели)</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10 1 00 00590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5 737,5</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5 718,5</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повышение заработной платы работникам муниципальных учреждений культуры в рамках подпрограммы "Развитие культуры" муниципальной программы Боковского района "Развитие культуры и туризма"(Субсидии бюджетным учреждениям на иные цели)</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 1 00 S3850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27,6</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46,6</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 xml:space="preserve">Расходы на обеспечение мероприятий в рамках подпрограммы «Развитие муниципального управления и муниципальной службы в Боковском районе, дополнительное профессиональное образование лиц, занятых в системе местного самоуправления" муниципальной программы Боковского района «Политика местного самоуправления"(Прочая закупка товаров, работ и услуг для обеспечения государственных </w:t>
            </w:r>
            <w:r w:rsidRPr="00AD748B">
              <w:rPr>
                <w:rFonts w:ascii="Times New Roman" w:hAnsi="Times New Roman"/>
                <w:sz w:val="20"/>
                <w:szCs w:val="20"/>
                <w:lang w:eastAsia="ru-RU"/>
              </w:rPr>
              <w:lastRenderedPageBreak/>
              <w:t>(муниципальных)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lastRenderedPageBreak/>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05</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18 1 00 25990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8,0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8,0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lastRenderedPageBreak/>
              <w:t> Расходы на обеспечение мероприятий в рамках подпрограммы "Поддержка молодежных инициатив " муниципальной программы Боковского района "Молодежь Боковского района "(Прочая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03 1 00 25990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49,1</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49,1</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софинансирование муниципальных программ по работе с молодежью в рамках подпрограммы "Поддержка молодежных инициатив" муниципальной программы Боковского района "Молодежь Боковского района "(Прочая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 1 00 S3120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46,5</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46,5</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 Расходы на обеспечение мероприятий в рамках подпрограммы "Формирование патриотизма в молодежной среде" муниципальной программы Боковского района "Молодежь Боковского района"(Прочая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03 2 00 25990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69,9</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69,9</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обеспечение мероприятий в рамках подпрограммы "Комплексные меры противодействия злоупотреблению наркотиками и их незаконному обороту в Боковском районе" муниципальной программы Боковского района "Обеспечение общественного порядка и противодействие преступности"(Прочая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08 3 00 25990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70,0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70,0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 Расходы на обеспечение мероприятий в рамках подпрограммы «Профилактика правонарушений в Боковском районе» муниципальной программы Боковского района "Обеспечение общественного порядка и противодействие преступности"(Прочая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08 4 00 25990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10,0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10,0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адаптацию приоритетных объектов социальной, транспортной и инженерной инфраструктуры, в том числе расходы на выполнение работ по изготовлению проектно-сметной документации и проведения экспертизы в рамках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муниципальной программы "Доступная среда"(Субсидии бюджетным учреждениям на иные цели)</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08</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05 1 00 25040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364,9</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163,8</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Мероприятия по антитеррористической защищённости объектов социальной сферы, в рамках подпрограммы «Профилактика экстремизма и терроризма в Боковском районе» муниципальной программы Боковского района «Обеспечение общественного порядка и противодействие преступности»(Субсидии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08</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08 2 00 21580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180,0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180,0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Мероприятия по обеспечению пожарной безопасности в рамках подпрограммы "Пожарная безопасность" муниципальной программы Боковского района "Защита населения и территории от чрезвычайных ситуаций, обеспечение пожарной безопасности людей на водных объектах"(Субсидии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08</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09 1 00 21670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209,0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209,0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обеспечение деятельности (оказание услуг) муниципальных учреждений Боковского района в рамках подпрограммы "Развитие культуры" муниципальной программы Боковского района "Развитие культуры и туризма"(Субсидии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08</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10 1 00 00590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14 015,4</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13 928,5</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повышение заработной платы работникам муниципальных учреждений культуры в рамках подпрограммы "Развитие культуры" муниципальной программы Боковского района "Развитие культуры и туризма"(Субсидии бюджетным учреждениям на иные цели)</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08</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 1 00 S3850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660,0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746,8</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комплектование книжных фондов библиотек муниципальных образований в рамках подпрограммы "Развитие культуры" муниципальной программы Боковского района "Развитие культуры и туризма"(Субсидии бюджетным учреждениям на иные цели)</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08</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 1 00 S4180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5,1</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5,2</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 xml:space="preserve">Мероприятия по профилактике инфекционных заболеваний, включая иммунопрофилактику в рамках подпрограммы «Профилактика заболеваний и формирование здорового образа жизни. Развитие первичной </w:t>
            </w:r>
            <w:r w:rsidRPr="00AD748B">
              <w:rPr>
                <w:rFonts w:ascii="Times New Roman" w:hAnsi="Times New Roman"/>
                <w:sz w:val="20"/>
                <w:szCs w:val="20"/>
                <w:lang w:eastAsia="ru-RU"/>
              </w:rPr>
              <w:lastRenderedPageBreak/>
              <w:t>медико-санитарной помощи» муниципальной программы Боковского района «Развитие здравоохранения Боковского района»(Субсидии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lastRenderedPageBreak/>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01 1 00 25010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410,1</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410,1</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lastRenderedPageBreak/>
              <w:t>Расходы на обеспечение деятельности (оказание услуг) муниципальных учреждений Боковского района в рамках подпрограммы "Совершенствование оказания специализированной, включая высокотехнологичную, медицинской помощи, скорой , в том числе скорой специализированной , медицинской помощи, медицинской эвакуации" муниципальной программы Боковского района "Развитие здравоохранения Боковского района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01 2 00 00590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1 766,4</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1 866,4</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 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 подведомственных органу исполнительной власти Ростовской области в сфере охраны здоровья)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Боковского района «Развитие здравоохранения Боковского района»(Субсидии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01 2 00 72430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5 839,1</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5 951,3</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обеспечение мероприятий в рамках подпрограммы "Кадровое обеспечение системы здравоохранения" муниципальной программы Боковского района "Развитие здравоохранения Боковского района"(Субсидии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01 3 00 00590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177,5</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177,5</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адаптацию приоритетных объектов социальной, транспортной и инженерной инфраструктуры, в том числе расходы на выполнение работ по изготовлению проектно-сметной документации и проведения экспертизы в рамках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муниципальной программы "Доступная среда"(Субсидии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05 1 00 25040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0,0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20,0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Мероприятия по антитеррористической защищённости объектов социальной сферы, в рамках подпрограммы «Профилактика экстремизма и терроризма в Боковском районе» муниципальной программы Боковского района «Обеспечение общественного порядка и противодействие преступности»(Субсидии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08 2 00 21580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396,6</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396,6</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Мероприятия по обеспечению пожарной безопасности в рамках подпрограммы "Пожарная безопасность" муниципальной программы Боковского района "Защита населения и территории от чрезвычайных ситуаций, обеспечение пожарной безопасности людей на водных объектах"(Субсидии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09 1 00 21670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533,0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533,0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 xml:space="preserve">Расходы на обеспечение деятельности (оказание услуг)муниципальных учреждений Боковского района в рамках подпрограммы "Создание системы обеспечения вызова экстренных оперативных служб по единому номеру "112"муниципальной программы Боковского района "Защита населения и территории от чрезвычайных ситуаций, обеспечение пожарной безопасности и безопасности людей на водных </w:t>
            </w:r>
            <w:r w:rsidRPr="00AD748B">
              <w:rPr>
                <w:rFonts w:ascii="Times New Roman" w:hAnsi="Times New Roman"/>
                <w:sz w:val="20"/>
                <w:szCs w:val="20"/>
                <w:lang w:eastAsia="ru-RU"/>
              </w:rPr>
              <w:lastRenderedPageBreak/>
              <w:t>объектах"(Субсидии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lastRenderedPageBreak/>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09 4 00 00590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210,0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210,0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lastRenderedPageBreak/>
              <w:t>Расходы на приобретение модульных фельдшерского-акушерских пунктов,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"Профилактика заболеваний и формирование здорового образа жизни. Развитие первичной медико-санитарной помощи" муниципальной программы Боковского района "Развитие здравоохранения Боковского района "(Субсидии бюджетным учреждениям на иные цели)</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02</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 1 00 S3020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1 200,0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1 200,0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обеспечение жильем молодых семей в Ростовской области в рамках подпрограммы "Выполнение государственных обязательств по обеспечению жильем категорий граждан, установленных федеральным и областным законодательством" муниципальной программы Боковского района "Обеспечение доступным и комфортным жильем населения Боковского района"(Субсидии гражданам на приобретение жилья)</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06 2 00 R0200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320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80,9</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80,9</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обеспечение жильем молодых семей в Ростовской области в рамках подпрограммы "Выполнение государственных обязательств по обеспечению жильем категорий граждан, установленных федеральным и областным законодательством" муниципальной программы Боковского района "Обеспечение доступным и комфортным жильем населения Боковского района"(Субсидии гражданам на приобретение жилья)</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06 2 00 S0200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320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86,7</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86,7</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обеспечение жильем гражданам Российской Федерации, проживающих и работающих в сельской местности в рамках подпрограммы «Устойчивое развитие сельских территорий Боковского района на 2014-2017 годы и на период до 2020 года» муниципальной программы Боковского района «Развитие сельского хозяйства и регулирования рынков сельскохозяйственной продукции, сырья и продовольствия»(Субсидии гражданам на приобретение жилья)</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16 5 00 11450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320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150,0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150,0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обеспечение жильем молодых семей и молодых специалистов, проживающих и работающих в сельской местности в рамках подпрограммы «Устойчивое развитие сельских территорий Боковского района на 2014-2017 годы и на период до 2020 года» муниципальной программы Боковского района «Развитие сельского хозяйства и регулирования рынков сельскохозяйственной продукции, сырья и продовольствия»(Субсидии гражданам на приобретение жилья)</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16 5 00 11460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320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350,0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350,0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областного бюджета на софинансирование средств федерального бюджета в рамках подпрограммы «Выполнение государственных обязательств по обеспечению жильем категорий граждан, установленных федеральным и областным законодательством» муниципальной программы Боковского района «Обеспечение доступным и комфортным жильем населения Боковского района»(Бюджетные инвестиции на приобретение объектов недвижимого имущества в государственную (муниципальную) собственность)</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06 2 00 R0820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410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8 125,0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8 125,0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Организация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 в рамках подпрограммы «Социальная поддержка отдельных категорий граждан» муниципальной программы Боковского района «Социальная поддержка граждан»(Субсидии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06</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04 1 00 72110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1 084,1</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1 116,6</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обеспечение мероприятий в рамках подпрограммы "Развитие физической культуры и массового спорта в Боковском районе" муниципальной программы Боковского района "Развитие физической культуры и спорта "(Прочая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902</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11</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02</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12 1 00 25990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246,6</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260,2</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b/>
                <w:bCs/>
                <w:sz w:val="20"/>
                <w:szCs w:val="20"/>
                <w:lang w:eastAsia="ru-RU"/>
              </w:rPr>
            </w:pPr>
            <w:r w:rsidRPr="00AD748B">
              <w:rPr>
                <w:rFonts w:ascii="Times New Roman" w:hAnsi="Times New Roman"/>
                <w:b/>
                <w:bCs/>
                <w:sz w:val="20"/>
                <w:szCs w:val="20"/>
                <w:lang w:eastAsia="ru-RU"/>
              </w:rPr>
              <w:t>ФИНАНСОВЫЙ ОТДЕЛ АДМИНИСТРАЦИИ БОКОВСКОГО РАЙОНА</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904</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 </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 </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 </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 </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b/>
                <w:bCs/>
                <w:sz w:val="20"/>
                <w:szCs w:val="20"/>
                <w:lang w:eastAsia="ru-RU"/>
              </w:rPr>
            </w:pPr>
            <w:r w:rsidRPr="00AD748B">
              <w:rPr>
                <w:rFonts w:ascii="Times New Roman" w:hAnsi="Times New Roman"/>
                <w:b/>
                <w:bCs/>
                <w:sz w:val="20"/>
                <w:szCs w:val="20"/>
                <w:lang w:eastAsia="ru-RU"/>
              </w:rPr>
              <w:t>4 462,5</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b/>
                <w:bCs/>
                <w:sz w:val="20"/>
                <w:szCs w:val="20"/>
                <w:lang w:eastAsia="ru-RU"/>
              </w:rPr>
            </w:pPr>
            <w:r w:rsidRPr="00AD748B">
              <w:rPr>
                <w:rFonts w:ascii="Times New Roman" w:hAnsi="Times New Roman"/>
                <w:b/>
                <w:bCs/>
                <w:sz w:val="20"/>
                <w:szCs w:val="20"/>
                <w:lang w:eastAsia="ru-RU"/>
              </w:rPr>
              <w:t>4 458,0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 xml:space="preserve">Расходы на выплаты по оплате труда работников органов местного самоуправления Боковского района в рамках подпрограммы "Нормативно-методическое обеспечение и организация бюджетного процесса" </w:t>
            </w:r>
            <w:r w:rsidRPr="00AD748B">
              <w:rPr>
                <w:rFonts w:ascii="Times New Roman" w:hAnsi="Times New Roman"/>
                <w:sz w:val="20"/>
                <w:szCs w:val="20"/>
                <w:lang w:eastAsia="ru-RU"/>
              </w:rPr>
              <w:lastRenderedPageBreak/>
              <w:t>муниципальной программы Боковского района "Управление муниципальными финансами и создание условий для эффективного управления муниципальными финансами"(Фонд оплаты труда государственных (муниципальных) органов)</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lastRenderedPageBreak/>
              <w:t>904</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06</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20 2 00 00110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3 742,7</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3 742,7</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lastRenderedPageBreak/>
              <w:t>Расходы на обеспечение функций органов местного самоуправления Боковского района в рамках подпрограммы "Нормативно-методическое обеспечение и организация бюджетного процесса" муниципальной программы Боковского района "Управление муниципальными финансами и создание условий для эффективного управления муниципальными финансами"(Прочая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904</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06</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20 2 00 00190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215,0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215,0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Боковского района "Управление муниципальными финансами и создание условий для эффективного управления муниципальными финансами"(Уплата иных платежей)</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904</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06</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20 2 00 99990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850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0,3</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0,3</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Резервный фонд Администрации Боковского района на финансовое обеспечение непредвиденных расходов в рамках непрограммных расходов органов местного самоуправления Боковского района Резервные средства)(Резервные средства)</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904</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11</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99 1 00 90200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870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500,0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500,0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Процентные платежи по обслуживанию муниципального долга Боковского района в рамках непрограммных расходов органов местного самоуправления Боковского района(Обслуживание муниципального долга)</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904</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13</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99 2 00 90090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730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4,5</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0,0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b/>
                <w:bCs/>
                <w:sz w:val="20"/>
                <w:szCs w:val="20"/>
                <w:lang w:eastAsia="ru-RU"/>
              </w:rPr>
            </w:pPr>
            <w:r w:rsidRPr="00AD748B">
              <w:rPr>
                <w:rFonts w:ascii="Times New Roman" w:hAnsi="Times New Roman"/>
                <w:b/>
                <w:bCs/>
                <w:sz w:val="20"/>
                <w:szCs w:val="20"/>
                <w:lang w:eastAsia="ru-RU"/>
              </w:rPr>
              <w:t>ОТДЕЛ ОБРАЗОВАНИЯ</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907</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 </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 </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 </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 </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b/>
                <w:bCs/>
                <w:sz w:val="20"/>
                <w:szCs w:val="20"/>
                <w:lang w:eastAsia="ru-RU"/>
              </w:rPr>
            </w:pPr>
            <w:r w:rsidRPr="00AD748B">
              <w:rPr>
                <w:rFonts w:ascii="Times New Roman" w:hAnsi="Times New Roman"/>
                <w:b/>
                <w:bCs/>
                <w:sz w:val="20"/>
                <w:szCs w:val="20"/>
                <w:lang w:eastAsia="ru-RU"/>
              </w:rPr>
              <w:t>217 397,5</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b/>
                <w:bCs/>
                <w:sz w:val="20"/>
                <w:szCs w:val="20"/>
                <w:lang w:eastAsia="ru-RU"/>
              </w:rPr>
            </w:pPr>
            <w:r w:rsidRPr="00AD748B">
              <w:rPr>
                <w:rFonts w:ascii="Times New Roman" w:hAnsi="Times New Roman"/>
                <w:b/>
                <w:bCs/>
                <w:sz w:val="20"/>
                <w:szCs w:val="20"/>
                <w:lang w:eastAsia="ru-RU"/>
              </w:rPr>
              <w:t>217 569,7</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 Расходы на обеспечение деятельности (оказание услуг) муниципальных учреждений Боковского района в рамках подпрограммы "Развитие общего и дополнительного образования" муниципальной программы Боковского района "Развитие образования"(Субсидии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907</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02 1 00 00590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14 376,9</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18 212,0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рамках подпрограммы «Развитие общего и дополнительного образования» муниципальной программы Боковского района «Развитие образования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907</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02 1 00 72020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22 152,3</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22 833,1</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Мероприятия по антитеррористической защищённости объектов социальной сферы, в рамках подпрограммы «Профилактика экстремизма и терроризма в Боковском районе» муниципальной программы Боковского района «Обеспечение общественного порядка и противодействие преступности»(Субсидии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907</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08 2 00 21580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224,0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224,0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Мероприятия по обеспечению пожарной безопасности в рамках подпрограммы "Пожарная безопасность" муниципальной программы Боковского района "Защита населения и территории от чрезвычайных ситуаций, обеспечение пожарной безопасности людей на водных объектах"(Субсидии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907</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09 1 00 21670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607,8</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607,8</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 Расходы на обеспечение деятельности (оказание услуг) муниципальных учреждений Боковского района в рамках подпрограммы "Развитие общего и дополнительного образования" муниципальной программы Боковского района "Развитие образования"(Субсидии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907</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02</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02 1 00 00590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28 443,7</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29 140,5</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lastRenderedPageBreak/>
              <w:t>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рамках подпрограммы «Развитие общего и дополнительного образования» муниципальной программы Боковского района «Развитие образования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907</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02</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02 1 00 72030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107 718,8</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112 437,7</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капитальный ремонт муниципальных образовательных учреждений (за исключением аварийных) в рамках подпрограммы «Развитие общего и дополнительного образования» муниципальной программы Боковского района «Развитие образования »(Субсидии бюджетным учреждениям на иные цели)</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907</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02</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02 1 00 S3080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9 489,5</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0,0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реализацию проекта "Всеобуч по плаванию" в рамках подпрограммы "Развитие общего и дополнительного образования" муниципальной программы Боковского района "Развитие образования"(Субсидии бюджетным учреждениям на иные цели)</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907</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02</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02 1 00 S3110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18,5</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18,5</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Мероприятия по антитеррористической защищённости объектов социальной сферы, в рамках подпрограммы «Профилактика экстремизма и терроризма в Боковском районе» муниципальной программы Боковского района «Обеспечение общественного порядка и противодействие преступности»(Субсидии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907</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02</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08 2 00 21580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302,3</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302,3</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Мероприятия по обеспечению пожарной безопасности в рамках подпрограммы "Пожарная безопасность" муниципальной программы Боковского района "Защита населения и территории от чрезвычайных ситуаций, обеспечение пожарной безопасности людей на водных объектах"(Субсидии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907</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02</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09 1 00 21670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954,5</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954,5</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обеспечение мероприятий в рамках подпрограммы «Энергосбережение и повышение энергетической эффективности Боковского района» муниципальной программы Боковского района «Энергоэффективность и развитие энергетики в Боковском районе»(Субсидии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907</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02</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17 1 00 25990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100,0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0,0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 Расходы на обеспечение деятельности (оказание услуг) муниципальных учреждений Боковского района в рамках подпрограммы "Развитие общего и дополнительного образования" муниципальной программы Боковского района "Развитие образования"(Субсидии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907</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02 1 00 00590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17 164,8</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17 164,8</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Расходы на адаптацию приоритетных объектов социальной, транспортной и инженерной инфраструктуры, в том числе расходы на выполнение работ по изготовлению проектно-сметной документации и проведения экспертизы в рамках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муниципальной программы "Доступная среда"(Субсидии бюджетным учреждениям на иные цели)</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907</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05 1 00 25040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288,0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0,0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Мероприятия по антитеррористической защищённости объектов социальной сферы, в рамках подпрограммы «Профилактика экстремизма и терроризма в Боковском районе» муниципальной программы Боковского района «Обеспечение общественного порядка и противодействие преступности»(Субсидии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907</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08 2 00 21580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128,0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128,0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 xml:space="preserve">Мероприятия по обеспечению пожарной безопасности в рамках подпрограммы "Пожарная безопасность" </w:t>
            </w:r>
            <w:r w:rsidRPr="00AD748B">
              <w:rPr>
                <w:rFonts w:ascii="Times New Roman" w:hAnsi="Times New Roman"/>
                <w:sz w:val="20"/>
                <w:szCs w:val="20"/>
                <w:lang w:eastAsia="ru-RU"/>
              </w:rPr>
              <w:lastRenderedPageBreak/>
              <w:t>муниципальной программы Боковского района "Защита населения и территории от чрезвычайных ситуаций, обеспечение пожарной безопасности людей на водных объектах"(Субсидии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lastRenderedPageBreak/>
              <w:t>907</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09 1 00 21670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201,3</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201,3</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lastRenderedPageBreak/>
              <w:t>Расходы на обеспечение доставки детей из малоимущих семей и семей, находящихся в социально опасном положении до оздоровительных учреждений и обратно в рамках подпрограммы "Совершенствование мер демографической политики в области социальной поддержки семьи и детей" муниципальной программы Боковского района "Социальная поддержка граждан"(Субсидии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907</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04 2 00 25030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70,0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70,0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Расхода на организацию отдыха детей в каникулярное время в рамках подпрограммы «Совершенствование мер демографической политики в области социальной поддержки семьи и детей» муниципальной программы Боковского района «Социальная поддержка граждан»(Субсидии бюджетным учреждениям на иные цели)</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907</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2 00 S3130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839,7</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873,2</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 Расходы на обеспечение мероприятий в рамках подпрограммы «Профилактика правонарушений в Боковском районе» муниципальной программы Боковского района "Обеспечение общественного порядка и противодействие преступности"(Субсидии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907</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08 4 00 25990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25,0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25,0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 Расходы на выплаты по оплате труда работников органов местного самоуправления Боковского района в рамках подпрограммы "Обеспечение реализации муниципальной программы Боковского района "Развитие образования " и прочие мероприятия" муниципальной программы "Развитие образования(Фонд оплаты труда государственных (муниципальных) органов)</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907</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02 2 00 00110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2 910,2</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2 910,2</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 Расходы на обеспечение функций органов местного самоуправления Боковского района в рамках подпрограммы "Обеспечение реализации муниципальной программы Боковского района "Развитие образования" и прочие мероприятия" муниципальной программы "Развитие образования"(Прочая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907</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02 2 00 00190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194,0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194,0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 Расходы на обеспечение деятельности (оказание услуг) муниципальных учреждений Боковского района в рамках подпрограммы "Обеспечение реализации муниципальной программы Боковского района "Развитие образования" и прочие мероприятия" муниципальной программы "Развитие образования"(Субсидии бюджетным учреждениям на иные цели)</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907</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02 2 00 00590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610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2 519,9</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2 519,9</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Боковского района "Развитие образования" и прочие мероприятия» муниципальной программы Боковского района «Развитие образования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907</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02 2 00 72040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815,1</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837,9</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Боковского района "Развитие образования" и прочие мероприятия» муниципальной программы Боковского района «Развитие образования »(Прочая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907</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02 2 00 72040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32,9</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32,9</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Реализация направления расходов в рамках подпрограммы "Обеспечение реализации муниципальной программы Боковского района "Развитие образования" и прочие мероприятия" муниципальной программы "Развитие образования "(Уплата прочих налогов, сборов)</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907</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09</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02 2 00 99990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850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6,0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6,0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 xml:space="preserve">Назначение и выплата единовременного пособия при всех формах устройства детей, лишенных </w:t>
            </w:r>
            <w:r w:rsidRPr="00AD748B">
              <w:rPr>
                <w:rFonts w:ascii="Times New Roman" w:hAnsi="Times New Roman"/>
                <w:sz w:val="20"/>
                <w:szCs w:val="20"/>
                <w:lang w:eastAsia="ru-RU"/>
              </w:rPr>
              <w:lastRenderedPageBreak/>
              <w:t>родительского попечения, в семью в рамках подпрограммы «Совершенствование мер демографической политики в области социальной поддержки семьи и детей» муниципальной программы Боковского района «Социальная поддержка граждан»(Пособия, компенсации и иные социальные выплаты гражданам, кроме публичных нормативных обязательств)</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lastRenderedPageBreak/>
              <w:t>907</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04 2 00 52600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320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82,1</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82,1</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lastRenderedPageBreak/>
              <w:t>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«Совершенствование мер демографической политики в области социальной поддержки семьи и детей» муниципальной программы Боковского района «Социальная поддержка граждан»(Прочая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907</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04 2 00 72180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32,6</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32,6</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«Совершенствование мер демографической политики в области социальной поддержки семьи и детей» муниципальной программы Боковского района «Социальная поддержка граждан»(Пособия, компенсации и иные социальные выплаты гражданам, кроме публичных нормативных обязательств)</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907</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04 2 00 72180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320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1 546,5</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1 546,5</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Предоставление мер социальной поддержки граждан, усыновивших (удочеривших) ребенка (детей), в части назначения и выплаты единовременного денежного пособия в рамках подпрограммы «Совершенствование мер демографической политики в области социальной поддержки семьи и детей» муниципальной программы Боковского района «Социальная поддержка граждан»(Пособия, компенсации и иные социальные выплаты гражданам, кроме публичных нормативных обязательств)</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907</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04 2 00 72220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320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30,0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30,0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пунктами 1, 1.1, 1.2, 1.3 статьи 13.2 Областного закона от 22 октября 2004 года № 165-ЗС «О социальной поддержке детства в Ростовской области» в рамках подпрограммы «Совершенствование мер демографической политики в области социальной поддержки семьи и детей» муниципальной программы Боковского района «Социальная поддержка граждан»(Прочая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907</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04 2 00 72420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7,2</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7,2</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пунктами 1, 1.1, 1.2, 1.3 статьи 13.2 Областного закона от 22 октября 2004 года № 165-ЗС «О социальной поддержке детства в Ростовской области» в рамках подпрограммы «Совершенствование мер демографической политики в области социальной поддержки семьи и детей» муниципальной программы Боковского района «Социальная поддержка граждан»(Пособия, компенсации и иные социальные выплаты гражданам, кроме публичных нормативных обязательств)</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907</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04 2 00 72420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320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6 115,9</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6 177,7</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b/>
                <w:bCs/>
                <w:sz w:val="20"/>
                <w:szCs w:val="20"/>
                <w:lang w:eastAsia="ru-RU"/>
              </w:rPr>
            </w:pPr>
            <w:r w:rsidRPr="00AD748B">
              <w:rPr>
                <w:rFonts w:ascii="Times New Roman" w:hAnsi="Times New Roman"/>
                <w:b/>
                <w:bCs/>
                <w:sz w:val="20"/>
                <w:szCs w:val="20"/>
                <w:lang w:eastAsia="ru-RU"/>
              </w:rPr>
              <w:t>ОСЗН БОКОВСКОГО РАЙОНА</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 </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 </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 </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 </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b/>
                <w:bCs/>
                <w:sz w:val="20"/>
                <w:szCs w:val="20"/>
                <w:lang w:eastAsia="ru-RU"/>
              </w:rPr>
            </w:pPr>
            <w:r w:rsidRPr="00AD748B">
              <w:rPr>
                <w:rFonts w:ascii="Times New Roman" w:hAnsi="Times New Roman"/>
                <w:b/>
                <w:bCs/>
                <w:sz w:val="20"/>
                <w:szCs w:val="20"/>
                <w:lang w:eastAsia="ru-RU"/>
              </w:rPr>
              <w:t>85 177,0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b/>
                <w:bCs/>
                <w:sz w:val="20"/>
                <w:szCs w:val="20"/>
                <w:lang w:eastAsia="ru-RU"/>
              </w:rPr>
            </w:pPr>
            <w:r w:rsidRPr="00AD748B">
              <w:rPr>
                <w:rFonts w:ascii="Times New Roman" w:hAnsi="Times New Roman"/>
                <w:b/>
                <w:bCs/>
                <w:sz w:val="20"/>
                <w:szCs w:val="20"/>
                <w:lang w:eastAsia="ru-RU"/>
              </w:rPr>
              <w:t>86 134,7</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Организация и обеспечение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Боковского района «Социальная поддержка граждан»(Прочая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04 2 00 72200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6,0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6,0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 xml:space="preserve">Организация и обеспечение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Боковского района «Социальная поддержка граждан»(Пособия, компенсации и иные социальные выплаты гражданам, кроме </w:t>
            </w:r>
            <w:r w:rsidRPr="00AD748B">
              <w:rPr>
                <w:rFonts w:ascii="Times New Roman" w:hAnsi="Times New Roman"/>
                <w:sz w:val="20"/>
                <w:szCs w:val="20"/>
                <w:lang w:eastAsia="ru-RU"/>
              </w:rPr>
              <w:lastRenderedPageBreak/>
              <w:t>публичных нормативных обязательств)</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lastRenderedPageBreak/>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07</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04 2 00 72200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320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3 811,3</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3 964,0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lastRenderedPageBreak/>
              <w:t>Выплата государственной пенсии за выслугу лет в рамках подпрограммы «Социальная поддержка отдельных категорий граждан» муниципальной программы Боковского района «Социальная поддержка граждан»(Прочая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04 1 00 10050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16,1</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16,1</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Выплата государственной пенсии за выслугу лет в рамках подпрограммы «Социальная поддержка отдельных категорий граждан» муниципальной программы Боковского района «Социальная поддержка граждан»(Пособия, компенсации и иные социальные выплаты гражданам, кроме публичных нормативных обязательств)</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01</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04 1 00 10050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320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1 660,0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1 660,0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Боковского района «Социальная поддержка граждан»(Прочая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04 1 00 51370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Боковского района «Социальная поддержка граждан»(Пособия, компенсации и иные социальные выплаты гражданам, кроме публичных нормативных обязательств)</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04 1 00 51370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320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208,8</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208,8</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Боковского района «Социальная поддержка граждан»(Прочая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04 1 00 52200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2,3</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2,3</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Боковского района «Социальная поддержка граждан»(Пособия, компенсации и иные социальные выплаты гражданам, кроме публичных нормативных обязательств)</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04 1 00 52200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320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229,9</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229,9</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Оплата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Боковского района «Социальная поддержка граждан»(Прочая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04 1 00 52500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65,0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60,5</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Оплата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Боковского района «Социальная поддержка граждан»(Пособия, компенсации и иные социальные выплаты гражданам, кроме публичных нормативных обязательств)</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04 1 00 52500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320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5 143,5</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5 147,4</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Предоставление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Боковского района «Социальная поддержка граждан»(Прочая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04 1 00 72050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94,0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101,0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 xml:space="preserve">Предоставление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w:t>
            </w:r>
            <w:r w:rsidRPr="00AD748B">
              <w:rPr>
                <w:rFonts w:ascii="Times New Roman" w:hAnsi="Times New Roman"/>
                <w:sz w:val="20"/>
                <w:szCs w:val="20"/>
                <w:lang w:eastAsia="ru-RU"/>
              </w:rPr>
              <w:lastRenderedPageBreak/>
              <w:t>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Боковского района «Социальная поддержка граждан»(Приобретение товаров, работ, услуг в пользу граждан в целях их социального обеспечения)</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lastRenderedPageBreak/>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04 1 00 72050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320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9 495,5</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9 766,9</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lastRenderedPageBreak/>
              <w:t>Предоставление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Боковского района «Социальная поддержка граждан»(Приобретение товаров, работ, услуг в пользу граждан в целях их социального обеспечения)</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04 1 00 72060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320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37,0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37,9</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Предоставление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Боковского района «Социальная поддержка граждан»(Прочая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04 1 00 72070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1,5</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1,7</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Предоставление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Боковского района «Социальная поддержка граждан»(Пособия, компенсации и иные социальные выплаты гражданам, кроме публичных нормативных обязательств)</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04 1 00 72070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320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122,2</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126,1</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Предоставление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Боковского района «Социальная поддержка граждан»(Прочая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04 1 00 72080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17,0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17,5</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Предоставление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Боковского района «Социальная поддержка граждан»(Приобретение товаров, работ, услуг в пользу граждан в целях их социального обеспечения)</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04 1 00 72080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320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1 480,3</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1 525,7</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Предоставление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Боковского района «Социальная поддержка граждан»(Прочая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04 1 00 72090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235,0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238,0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Предоставление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Боковского района «Социальная поддержка граждан»(Пособия, компенсации и иные социальные выплаты гражданам, кроме публичных нормативных обязательств)</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04 1 00 72090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320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22 715,5</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23 538,9</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 xml:space="preserve">Предоставление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Боковского района «Социальная поддержка граждан»(Прочая </w:t>
            </w:r>
            <w:r w:rsidRPr="00AD748B">
              <w:rPr>
                <w:rFonts w:ascii="Times New Roman" w:hAnsi="Times New Roman"/>
                <w:sz w:val="20"/>
                <w:szCs w:val="20"/>
                <w:lang w:eastAsia="ru-RU"/>
              </w:rPr>
              <w:lastRenderedPageBreak/>
              <w:t>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lastRenderedPageBreak/>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04 1 00 72100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40,5</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41,8</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lastRenderedPageBreak/>
              <w:t>Предоставление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Боковского района «Социальная поддержка граждан»(Пособия, компенсации и иные социальные выплаты гражданам, кроме публичных нормативных обязательств)</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04 1 00 72100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320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4 160,0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4 310,0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Предоставление материальной и иной помощи для погребения в рамках подпрограммы «Социальная поддержка отдельных категорий граждан» муниципальной программы Боковского района «Социальная поддержка граждан»(Прочая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04 1 00 72120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1,8</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1,9</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Предоставление материальной и иной помощи для погребения в рамках подпрограммы «Социальная поддержка отдельных категорий граждан» муниципальной программы Боковского района «Социальная поддержка граждан»(Пособия, компенсации и иные социальные выплаты гражданам, кроме публичных нормативных обязательств)</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04 1 00 72120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320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180,4</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187,6</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Предоставление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Боковского района «Социальная поддержка граждан»(Прочая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04 2 00 72150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18,4</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19,0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Предоставление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Боковского района «Социальная поддержка граждан»(Пособия, компенсации и иные социальные выплаты гражданам, кроме публичных нормативных обязательств)</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04 2 00 72150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320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1 874,0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1 948,0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Предоставление мер социальной поддержки детей первого-второго года жизни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Боковского района «Социальная поддержка граждан»(Прочая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04 2 00 72160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23,0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23,0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Предоставление мер социальной поддержки детей первого-второго года жизни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Боковского района «Социальная поддержка граждан»(Пособия, компенсации и иные социальные выплаты гражданам, кроме публичных нормативных обязательств)</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04 2 00 72160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320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2 280,6</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2 374,9</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Осуществление полномочий по выплате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Боковского района «Социальная поддержка граждан"(Пособия, компенсации и иные социальные выплаты гражданам, кроме публичных нормативных обязательств)</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04 2 00 72170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320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8 728,6</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9 075,6</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Предоставление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Боковского района «Социальная поддержка граждан»(Прочая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04 2 00 72210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18,6</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18,6</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Предоставление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Боковского района «Социальная поддержка граждан»(Пособия, компенсации и иные социальные выплаты гражданам, кроме публичных нормативных обязательств)</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04 2 00 72210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320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1 911,7</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1 911,7</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 xml:space="preserve">Предоставление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w:t>
            </w:r>
            <w:r w:rsidRPr="00AD748B">
              <w:rPr>
                <w:rFonts w:ascii="Times New Roman" w:hAnsi="Times New Roman"/>
                <w:sz w:val="20"/>
                <w:szCs w:val="20"/>
                <w:lang w:eastAsia="ru-RU"/>
              </w:rPr>
              <w:lastRenderedPageBreak/>
              <w:t>мер демографической политики в области социальной поддержки семьи и детей» муниципальной программы Боковского района «Социальная поддержка граждан»(Прочая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lastRenderedPageBreak/>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04 2 00 72240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1,8</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1,9</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lastRenderedPageBreak/>
              <w:t>Предоставление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Боковского района «Социальная поддержка граждан»(Пособия, компенсации и иные социальные выплаты гражданам, кроме публичных нормативных обязательств)</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04 2 00 72240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320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182,2</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189,7</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"Доступная среда"(Пособия, компенсации и иные социальные выплаты гражданам, кроме публичных нормативных обязательств)</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03</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05 2 00 52800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320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3,1</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3,1</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Боковского района «Социальная поддержка граждан»(Пособия, компенсации и иные социальные выплаты гражданам, кроме публичных нормативных обязательств)</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04 2 00 52700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320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159,5</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165,8</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Боковского района «Социальная поддержка граждан»(Пособия, компенсации и иные социальные выплаты гражданам, кроме публичных нормативных обязательств)</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04 2 00 53800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320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6 660,2</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5 296,5</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Предоставление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(родного, усыновленного) или последующих детей (родных, усыновленных)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Боковского района «Социальная поддержка граждан»(Прочая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2 00 R0840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76,0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77,6</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Предоставление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(родного, усыновленного) или последующих детей (родных, усыновленных)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Боковского района «Социальная поддержка граждан»(Пособия, компенсации и иные социальные выплаты гражданам, кроме публичных нормативных обязательств)</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2 00 R0840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320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7 836,3</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8 002,3</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 xml:space="preserve">Расходы на обеспечение функций органов местного самоуправления Боковского района в рамках подпрограммы "Социальная поддержка отдельных категорий граждан" муниципальной программы </w:t>
            </w:r>
            <w:r w:rsidRPr="00AD748B">
              <w:rPr>
                <w:rFonts w:ascii="Times New Roman" w:hAnsi="Times New Roman"/>
                <w:sz w:val="20"/>
                <w:szCs w:val="20"/>
                <w:lang w:eastAsia="ru-RU"/>
              </w:rPr>
              <w:lastRenderedPageBreak/>
              <w:t>Боковского района "Социальная поддержка граждан"(Прочая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lastRenderedPageBreak/>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06</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04 1 00 00190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195,1</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204,9</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lastRenderedPageBreak/>
              <w:t>Организация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 в рамках подпрограммы «Социальная поддержка отдельных категорий граждан» муниципальной программы Боковского района «Социальная поддержка граждан»(Иные выплаты персоналу государственных (муниципальных) органов, за исключением фонда оплаты труда)</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06</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04 1 00 72110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120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5 062,6</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5 286,0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Организация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 в рамках подпрограммы «Социальная поддержка отдельных категорий граждан» муниципальной программы Боковского района «Социальная поддержка граждан»(Прочая закупка товаров, работ и услуг для обеспечения государственных (муниципальных) нужд)</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06</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04 1 00 72110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240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418,7</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343,1</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BE559F">
            <w:pPr>
              <w:spacing w:after="0" w:line="240" w:lineRule="auto"/>
              <w:jc w:val="both"/>
              <w:rPr>
                <w:rFonts w:ascii="Times New Roman" w:hAnsi="Times New Roman"/>
                <w:sz w:val="20"/>
                <w:szCs w:val="20"/>
                <w:lang w:eastAsia="ru-RU"/>
              </w:rPr>
            </w:pPr>
            <w:r w:rsidRPr="00AD748B">
              <w:rPr>
                <w:rFonts w:ascii="Times New Roman" w:hAnsi="Times New Roman"/>
                <w:sz w:val="20"/>
                <w:szCs w:val="20"/>
                <w:lang w:eastAsia="ru-RU"/>
              </w:rPr>
              <w:t>Организация исполнительно-распорядительных функций, связанных с реализацией переданных государственных полномочий в сфере социального обслуживания и социальной защиты населения в рамках подпрограммы «Социальная поддержка отдельных категорий граждан» муниципальной программы Боковского района «Социальная поддержка граждан»(Уплата налога на имущество организаций и земельного налога)</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913</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10</w:t>
            </w:r>
          </w:p>
        </w:tc>
        <w:tc>
          <w:tcPr>
            <w:tcW w:w="567"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06</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04 1 00 72110</w:t>
            </w:r>
          </w:p>
        </w:tc>
        <w:tc>
          <w:tcPr>
            <w:tcW w:w="709"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r w:rsidRPr="00AD748B">
              <w:rPr>
                <w:rFonts w:ascii="Times New Roman" w:hAnsi="Times New Roman"/>
                <w:sz w:val="20"/>
                <w:szCs w:val="20"/>
                <w:lang w:eastAsia="ru-RU"/>
              </w:rPr>
              <w:t>850</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1,0</w:t>
            </w:r>
          </w:p>
        </w:tc>
        <w:tc>
          <w:tcPr>
            <w:tcW w:w="1400" w:type="dxa"/>
            <w:tcBorders>
              <w:top w:val="nil"/>
              <w:left w:val="nil"/>
              <w:bottom w:val="single" w:sz="4" w:space="0" w:color="auto"/>
              <w:right w:val="single" w:sz="4" w:space="0" w:color="auto"/>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r w:rsidRPr="00AD748B">
              <w:rPr>
                <w:rFonts w:ascii="Times New Roman" w:hAnsi="Times New Roman"/>
                <w:sz w:val="20"/>
                <w:szCs w:val="20"/>
                <w:lang w:eastAsia="ru-RU"/>
              </w:rPr>
              <w:t>1,0</w:t>
            </w:r>
          </w:p>
        </w:tc>
      </w:tr>
      <w:tr w:rsidR="001C4AD1" w:rsidRPr="00FB14F7" w:rsidTr="00BE559F">
        <w:trPr>
          <w:trHeight w:val="20"/>
        </w:trPr>
        <w:tc>
          <w:tcPr>
            <w:tcW w:w="9498" w:type="dxa"/>
            <w:gridSpan w:val="2"/>
            <w:tcBorders>
              <w:top w:val="nil"/>
              <w:left w:val="single" w:sz="4" w:space="0" w:color="auto"/>
              <w:bottom w:val="single" w:sz="4" w:space="0" w:color="auto"/>
              <w:right w:val="single" w:sz="4" w:space="0" w:color="auto"/>
            </w:tcBorders>
            <w:vAlign w:val="center"/>
          </w:tcPr>
          <w:p w:rsidR="001C4AD1" w:rsidRPr="00AD748B" w:rsidRDefault="001C4AD1" w:rsidP="007E3DEE">
            <w:pPr>
              <w:spacing w:after="0" w:line="240" w:lineRule="auto"/>
              <w:rPr>
                <w:rFonts w:ascii="Times New Roman" w:hAnsi="Times New Roman"/>
                <w:b/>
                <w:bCs/>
                <w:sz w:val="20"/>
                <w:szCs w:val="20"/>
                <w:lang w:eastAsia="ru-RU"/>
              </w:rPr>
            </w:pPr>
            <w:r w:rsidRPr="00AD748B">
              <w:rPr>
                <w:rFonts w:ascii="Times New Roman" w:hAnsi="Times New Roman"/>
                <w:b/>
                <w:bCs/>
                <w:sz w:val="20"/>
                <w:szCs w:val="20"/>
                <w:lang w:eastAsia="ru-RU"/>
              </w:rPr>
              <w:t>ВСЕГО</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7E3DEE">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 </w:t>
            </w:r>
          </w:p>
        </w:tc>
        <w:tc>
          <w:tcPr>
            <w:tcW w:w="567" w:type="dxa"/>
            <w:gridSpan w:val="2"/>
            <w:tcBorders>
              <w:top w:val="nil"/>
              <w:left w:val="nil"/>
              <w:bottom w:val="single" w:sz="4" w:space="0" w:color="auto"/>
              <w:right w:val="single" w:sz="4" w:space="0" w:color="auto"/>
            </w:tcBorders>
            <w:vAlign w:val="center"/>
          </w:tcPr>
          <w:p w:rsidR="001C4AD1" w:rsidRPr="00AD748B" w:rsidRDefault="001C4AD1" w:rsidP="007E3DEE">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 </w:t>
            </w:r>
          </w:p>
        </w:tc>
        <w:tc>
          <w:tcPr>
            <w:tcW w:w="567" w:type="dxa"/>
            <w:tcBorders>
              <w:top w:val="nil"/>
              <w:left w:val="nil"/>
              <w:bottom w:val="single" w:sz="4" w:space="0" w:color="auto"/>
              <w:right w:val="single" w:sz="4" w:space="0" w:color="auto"/>
            </w:tcBorders>
            <w:vAlign w:val="center"/>
          </w:tcPr>
          <w:p w:rsidR="001C4AD1" w:rsidRPr="00AD748B" w:rsidRDefault="001C4AD1" w:rsidP="007E3DEE">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 </w:t>
            </w:r>
          </w:p>
        </w:tc>
        <w:tc>
          <w:tcPr>
            <w:tcW w:w="1418" w:type="dxa"/>
            <w:gridSpan w:val="3"/>
            <w:tcBorders>
              <w:top w:val="nil"/>
              <w:left w:val="nil"/>
              <w:bottom w:val="single" w:sz="4" w:space="0" w:color="auto"/>
              <w:right w:val="single" w:sz="4" w:space="0" w:color="auto"/>
            </w:tcBorders>
            <w:noWrap/>
            <w:vAlign w:val="center"/>
          </w:tcPr>
          <w:p w:rsidR="001C4AD1" w:rsidRPr="00AD748B" w:rsidRDefault="001C4AD1" w:rsidP="007E3DEE">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 </w:t>
            </w:r>
          </w:p>
        </w:tc>
        <w:tc>
          <w:tcPr>
            <w:tcW w:w="709" w:type="dxa"/>
            <w:tcBorders>
              <w:top w:val="nil"/>
              <w:left w:val="nil"/>
              <w:bottom w:val="single" w:sz="4" w:space="0" w:color="auto"/>
              <w:right w:val="single" w:sz="4" w:space="0" w:color="auto"/>
            </w:tcBorders>
            <w:vAlign w:val="center"/>
          </w:tcPr>
          <w:p w:rsidR="001C4AD1" w:rsidRPr="00AD748B" w:rsidRDefault="001C4AD1" w:rsidP="007E3DEE">
            <w:pPr>
              <w:spacing w:after="0" w:line="240" w:lineRule="auto"/>
              <w:jc w:val="center"/>
              <w:rPr>
                <w:rFonts w:ascii="Times New Roman" w:hAnsi="Times New Roman"/>
                <w:b/>
                <w:bCs/>
                <w:sz w:val="20"/>
                <w:szCs w:val="20"/>
                <w:lang w:eastAsia="ru-RU"/>
              </w:rPr>
            </w:pPr>
            <w:r w:rsidRPr="00AD748B">
              <w:rPr>
                <w:rFonts w:ascii="Times New Roman" w:hAnsi="Times New Roman"/>
                <w:b/>
                <w:bCs/>
                <w:sz w:val="20"/>
                <w:szCs w:val="20"/>
                <w:lang w:eastAsia="ru-RU"/>
              </w:rPr>
              <w:t> </w:t>
            </w:r>
          </w:p>
        </w:tc>
        <w:tc>
          <w:tcPr>
            <w:tcW w:w="1398" w:type="dxa"/>
            <w:gridSpan w:val="2"/>
            <w:tcBorders>
              <w:top w:val="nil"/>
              <w:left w:val="nil"/>
              <w:bottom w:val="single" w:sz="4" w:space="0" w:color="auto"/>
              <w:right w:val="single" w:sz="4" w:space="0" w:color="auto"/>
            </w:tcBorders>
            <w:vAlign w:val="center"/>
          </w:tcPr>
          <w:p w:rsidR="001C4AD1" w:rsidRPr="00AD748B" w:rsidRDefault="001C4AD1" w:rsidP="007E3DEE">
            <w:pPr>
              <w:spacing w:after="0" w:line="240" w:lineRule="auto"/>
              <w:jc w:val="right"/>
              <w:rPr>
                <w:rFonts w:ascii="Times New Roman" w:hAnsi="Times New Roman"/>
                <w:b/>
                <w:bCs/>
                <w:sz w:val="20"/>
                <w:szCs w:val="20"/>
                <w:lang w:eastAsia="ru-RU"/>
              </w:rPr>
            </w:pPr>
            <w:r w:rsidRPr="00AD748B">
              <w:rPr>
                <w:rFonts w:ascii="Times New Roman" w:hAnsi="Times New Roman"/>
                <w:b/>
                <w:bCs/>
                <w:sz w:val="20"/>
                <w:szCs w:val="20"/>
                <w:lang w:eastAsia="ru-RU"/>
              </w:rPr>
              <w:t>420 473,0</w:t>
            </w:r>
          </w:p>
        </w:tc>
        <w:tc>
          <w:tcPr>
            <w:tcW w:w="1400" w:type="dxa"/>
            <w:tcBorders>
              <w:top w:val="nil"/>
              <w:left w:val="nil"/>
              <w:bottom w:val="single" w:sz="4" w:space="0" w:color="auto"/>
              <w:right w:val="single" w:sz="4" w:space="0" w:color="auto"/>
            </w:tcBorders>
            <w:vAlign w:val="center"/>
          </w:tcPr>
          <w:p w:rsidR="001C4AD1" w:rsidRPr="00AD748B" w:rsidRDefault="001C4AD1" w:rsidP="007E3DEE">
            <w:pPr>
              <w:spacing w:after="0" w:line="240" w:lineRule="auto"/>
              <w:jc w:val="right"/>
              <w:rPr>
                <w:rFonts w:ascii="Times New Roman" w:hAnsi="Times New Roman"/>
                <w:b/>
                <w:bCs/>
                <w:sz w:val="20"/>
                <w:szCs w:val="20"/>
                <w:lang w:eastAsia="ru-RU"/>
              </w:rPr>
            </w:pPr>
            <w:r w:rsidRPr="00AD748B">
              <w:rPr>
                <w:rFonts w:ascii="Times New Roman" w:hAnsi="Times New Roman"/>
                <w:b/>
                <w:bCs/>
                <w:sz w:val="20"/>
                <w:szCs w:val="20"/>
                <w:lang w:eastAsia="ru-RU"/>
              </w:rPr>
              <w:t>537 003,4</w:t>
            </w:r>
          </w:p>
        </w:tc>
      </w:tr>
      <w:tr w:rsidR="001C4AD1" w:rsidRPr="00FB14F7" w:rsidTr="0004115C">
        <w:trPr>
          <w:trHeight w:val="100"/>
        </w:trPr>
        <w:tc>
          <w:tcPr>
            <w:tcW w:w="9498"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418" w:type="dxa"/>
            <w:gridSpan w:val="3"/>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709"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398"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400"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r>
      <w:tr w:rsidR="001C4AD1" w:rsidRPr="00FB14F7" w:rsidTr="00BE559F">
        <w:trPr>
          <w:trHeight w:val="255"/>
        </w:trPr>
        <w:tc>
          <w:tcPr>
            <w:tcW w:w="9498"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418" w:type="dxa"/>
            <w:gridSpan w:val="3"/>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709"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398"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400"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r>
      <w:tr w:rsidR="001C4AD1" w:rsidRPr="00FB14F7" w:rsidTr="0004115C">
        <w:trPr>
          <w:trHeight w:val="20"/>
        </w:trPr>
        <w:tc>
          <w:tcPr>
            <w:tcW w:w="9498" w:type="dxa"/>
            <w:gridSpan w:val="2"/>
            <w:tcBorders>
              <w:top w:val="nil"/>
              <w:left w:val="nil"/>
              <w:bottom w:val="nil"/>
              <w:right w:val="nil"/>
            </w:tcBorders>
            <w:vAlign w:val="center"/>
          </w:tcPr>
          <w:p w:rsidR="001C4AD1" w:rsidRPr="00AD748B" w:rsidRDefault="001C4AD1" w:rsidP="00AD748B">
            <w:pPr>
              <w:spacing w:after="0" w:line="240" w:lineRule="auto"/>
              <w:rPr>
                <w:rFonts w:ascii="Times New Roman" w:hAnsi="Times New Roman"/>
                <w:sz w:val="20"/>
                <w:szCs w:val="20"/>
                <w:lang w:eastAsia="ru-RU"/>
              </w:rPr>
            </w:pPr>
            <w:r w:rsidRPr="00AD748B">
              <w:rPr>
                <w:rFonts w:ascii="Times New Roman" w:hAnsi="Times New Roman"/>
                <w:sz w:val="20"/>
                <w:szCs w:val="20"/>
                <w:lang w:eastAsia="ru-RU"/>
              </w:rPr>
              <w:t>Управляющий делами</w:t>
            </w:r>
          </w:p>
        </w:tc>
        <w:tc>
          <w:tcPr>
            <w:tcW w:w="567" w:type="dxa"/>
            <w:gridSpan w:val="2"/>
            <w:tcBorders>
              <w:top w:val="nil"/>
              <w:left w:val="nil"/>
              <w:bottom w:val="nil"/>
              <w:right w:val="nil"/>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p>
        </w:tc>
        <w:tc>
          <w:tcPr>
            <w:tcW w:w="567" w:type="dxa"/>
            <w:gridSpan w:val="2"/>
            <w:tcBorders>
              <w:top w:val="nil"/>
              <w:left w:val="nil"/>
              <w:bottom w:val="nil"/>
              <w:right w:val="nil"/>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p>
        </w:tc>
        <w:tc>
          <w:tcPr>
            <w:tcW w:w="567" w:type="dxa"/>
            <w:tcBorders>
              <w:top w:val="nil"/>
              <w:left w:val="nil"/>
              <w:bottom w:val="nil"/>
              <w:right w:val="nil"/>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p>
        </w:tc>
        <w:tc>
          <w:tcPr>
            <w:tcW w:w="1418" w:type="dxa"/>
            <w:gridSpan w:val="3"/>
            <w:tcBorders>
              <w:top w:val="nil"/>
              <w:left w:val="nil"/>
              <w:bottom w:val="nil"/>
              <w:right w:val="nil"/>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p>
        </w:tc>
        <w:tc>
          <w:tcPr>
            <w:tcW w:w="709" w:type="dxa"/>
            <w:tcBorders>
              <w:top w:val="nil"/>
              <w:left w:val="nil"/>
              <w:bottom w:val="nil"/>
              <w:right w:val="nil"/>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p>
        </w:tc>
        <w:tc>
          <w:tcPr>
            <w:tcW w:w="1398" w:type="dxa"/>
            <w:gridSpan w:val="2"/>
            <w:tcBorders>
              <w:top w:val="nil"/>
              <w:left w:val="nil"/>
              <w:bottom w:val="nil"/>
              <w:right w:val="nil"/>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p>
        </w:tc>
        <w:tc>
          <w:tcPr>
            <w:tcW w:w="1400"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r>
      <w:tr w:rsidR="001C4AD1" w:rsidRPr="00FB14F7" w:rsidTr="0004115C">
        <w:trPr>
          <w:trHeight w:val="20"/>
        </w:trPr>
        <w:tc>
          <w:tcPr>
            <w:tcW w:w="9498" w:type="dxa"/>
            <w:gridSpan w:val="2"/>
            <w:tcBorders>
              <w:top w:val="nil"/>
              <w:left w:val="nil"/>
              <w:bottom w:val="nil"/>
              <w:right w:val="nil"/>
            </w:tcBorders>
            <w:vAlign w:val="center"/>
          </w:tcPr>
          <w:p w:rsidR="001C4AD1" w:rsidRPr="00AD748B" w:rsidRDefault="001C4AD1" w:rsidP="00AD748B">
            <w:pPr>
              <w:spacing w:after="0" w:line="240" w:lineRule="auto"/>
              <w:rPr>
                <w:rFonts w:ascii="Times New Roman" w:hAnsi="Times New Roman"/>
                <w:sz w:val="20"/>
                <w:szCs w:val="20"/>
                <w:lang w:eastAsia="ru-RU"/>
              </w:rPr>
            </w:pPr>
            <w:r w:rsidRPr="00AD748B">
              <w:rPr>
                <w:rFonts w:ascii="Times New Roman" w:hAnsi="Times New Roman"/>
                <w:sz w:val="20"/>
                <w:szCs w:val="20"/>
                <w:lang w:eastAsia="ru-RU"/>
              </w:rPr>
              <w:t>Администрации района</w:t>
            </w:r>
          </w:p>
        </w:tc>
        <w:tc>
          <w:tcPr>
            <w:tcW w:w="567" w:type="dxa"/>
            <w:gridSpan w:val="2"/>
            <w:tcBorders>
              <w:top w:val="nil"/>
              <w:left w:val="nil"/>
              <w:bottom w:val="nil"/>
              <w:right w:val="nil"/>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p>
        </w:tc>
        <w:tc>
          <w:tcPr>
            <w:tcW w:w="567" w:type="dxa"/>
            <w:gridSpan w:val="2"/>
            <w:tcBorders>
              <w:top w:val="nil"/>
              <w:left w:val="nil"/>
              <w:bottom w:val="nil"/>
              <w:right w:val="nil"/>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p>
        </w:tc>
        <w:tc>
          <w:tcPr>
            <w:tcW w:w="567" w:type="dxa"/>
            <w:tcBorders>
              <w:top w:val="nil"/>
              <w:left w:val="nil"/>
              <w:bottom w:val="nil"/>
              <w:right w:val="nil"/>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p>
        </w:tc>
        <w:tc>
          <w:tcPr>
            <w:tcW w:w="1418" w:type="dxa"/>
            <w:gridSpan w:val="3"/>
            <w:tcBorders>
              <w:top w:val="nil"/>
              <w:left w:val="nil"/>
              <w:bottom w:val="nil"/>
              <w:right w:val="nil"/>
            </w:tcBorders>
            <w:vAlign w:val="center"/>
          </w:tcPr>
          <w:p w:rsidR="001C4AD1" w:rsidRPr="00AD748B" w:rsidRDefault="001C4AD1" w:rsidP="00AD748B">
            <w:pPr>
              <w:spacing w:after="0" w:line="240" w:lineRule="auto"/>
              <w:jc w:val="center"/>
              <w:rPr>
                <w:rFonts w:ascii="Times New Roman" w:hAnsi="Times New Roman"/>
                <w:sz w:val="20"/>
                <w:szCs w:val="20"/>
                <w:lang w:eastAsia="ru-RU"/>
              </w:rPr>
            </w:pPr>
          </w:p>
        </w:tc>
        <w:tc>
          <w:tcPr>
            <w:tcW w:w="3507" w:type="dxa"/>
            <w:gridSpan w:val="4"/>
            <w:tcBorders>
              <w:top w:val="nil"/>
              <w:left w:val="nil"/>
              <w:right w:val="nil"/>
            </w:tcBorders>
            <w:vAlign w:val="center"/>
          </w:tcPr>
          <w:p w:rsidR="001C4AD1" w:rsidRPr="00AD748B" w:rsidRDefault="001C4AD1" w:rsidP="00AD748B">
            <w:pPr>
              <w:spacing w:after="0" w:line="240" w:lineRule="auto"/>
              <w:jc w:val="right"/>
              <w:rPr>
                <w:rFonts w:ascii="Times New Roman" w:hAnsi="Times New Roman"/>
                <w:sz w:val="20"/>
                <w:szCs w:val="20"/>
                <w:lang w:eastAsia="ru-RU"/>
              </w:rPr>
            </w:pPr>
            <w:proofErr w:type="spellStart"/>
            <w:r w:rsidRPr="00AD748B">
              <w:rPr>
                <w:rFonts w:ascii="Times New Roman" w:hAnsi="Times New Roman"/>
                <w:sz w:val="20"/>
                <w:szCs w:val="20"/>
                <w:lang w:eastAsia="ru-RU"/>
              </w:rPr>
              <w:t>Г.М.Антипова</w:t>
            </w:r>
            <w:proofErr w:type="spellEnd"/>
          </w:p>
        </w:tc>
      </w:tr>
      <w:tr w:rsidR="001C4AD1" w:rsidRPr="00FB14F7" w:rsidTr="00BE559F">
        <w:trPr>
          <w:gridAfter w:val="1"/>
          <w:wAfter w:w="1400" w:type="dxa"/>
          <w:trHeight w:val="255"/>
        </w:trPr>
        <w:tc>
          <w:tcPr>
            <w:tcW w:w="9498"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418" w:type="dxa"/>
            <w:gridSpan w:val="3"/>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80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300"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r>
      <w:tr w:rsidR="001C4AD1" w:rsidRPr="00FB14F7" w:rsidTr="00BE559F">
        <w:trPr>
          <w:trHeight w:val="255"/>
        </w:trPr>
        <w:tc>
          <w:tcPr>
            <w:tcW w:w="9498"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418" w:type="dxa"/>
            <w:gridSpan w:val="3"/>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80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300"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400"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r>
      <w:tr w:rsidR="001C4AD1" w:rsidRPr="00FB14F7" w:rsidTr="00BE559F">
        <w:trPr>
          <w:trHeight w:val="255"/>
        </w:trPr>
        <w:tc>
          <w:tcPr>
            <w:tcW w:w="9498"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418" w:type="dxa"/>
            <w:gridSpan w:val="3"/>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80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300"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400"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r>
      <w:tr w:rsidR="001C4AD1" w:rsidRPr="00FB14F7" w:rsidTr="00BE559F">
        <w:trPr>
          <w:trHeight w:val="255"/>
        </w:trPr>
        <w:tc>
          <w:tcPr>
            <w:tcW w:w="9498"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418" w:type="dxa"/>
            <w:gridSpan w:val="3"/>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80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300"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400"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r>
      <w:tr w:rsidR="001C4AD1" w:rsidRPr="00FB14F7" w:rsidTr="00BE559F">
        <w:trPr>
          <w:trHeight w:val="255"/>
        </w:trPr>
        <w:tc>
          <w:tcPr>
            <w:tcW w:w="9498"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418" w:type="dxa"/>
            <w:gridSpan w:val="3"/>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80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300"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400"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r>
      <w:tr w:rsidR="001C4AD1" w:rsidRPr="00FB14F7" w:rsidTr="00BE559F">
        <w:trPr>
          <w:trHeight w:val="255"/>
        </w:trPr>
        <w:tc>
          <w:tcPr>
            <w:tcW w:w="9498"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418" w:type="dxa"/>
            <w:gridSpan w:val="3"/>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80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300"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400"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r>
      <w:tr w:rsidR="001C4AD1" w:rsidRPr="00FB14F7" w:rsidTr="00BE559F">
        <w:trPr>
          <w:trHeight w:val="255"/>
        </w:trPr>
        <w:tc>
          <w:tcPr>
            <w:tcW w:w="9498"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418" w:type="dxa"/>
            <w:gridSpan w:val="3"/>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80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300"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400"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r>
      <w:tr w:rsidR="001C4AD1" w:rsidRPr="00FB14F7" w:rsidTr="00BE559F">
        <w:trPr>
          <w:trHeight w:val="255"/>
        </w:trPr>
        <w:tc>
          <w:tcPr>
            <w:tcW w:w="9498"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418" w:type="dxa"/>
            <w:gridSpan w:val="3"/>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80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300"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400"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r>
      <w:tr w:rsidR="001C4AD1" w:rsidRPr="00FB14F7" w:rsidTr="00BE559F">
        <w:trPr>
          <w:trHeight w:val="255"/>
        </w:trPr>
        <w:tc>
          <w:tcPr>
            <w:tcW w:w="9498"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418" w:type="dxa"/>
            <w:gridSpan w:val="3"/>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80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300"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400"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r>
      <w:tr w:rsidR="001C4AD1" w:rsidRPr="00FB14F7" w:rsidTr="00BE559F">
        <w:trPr>
          <w:trHeight w:val="255"/>
        </w:trPr>
        <w:tc>
          <w:tcPr>
            <w:tcW w:w="9498"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567"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418" w:type="dxa"/>
            <w:gridSpan w:val="3"/>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807" w:type="dxa"/>
            <w:gridSpan w:val="2"/>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300"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c>
          <w:tcPr>
            <w:tcW w:w="1400" w:type="dxa"/>
            <w:tcBorders>
              <w:top w:val="nil"/>
              <w:left w:val="nil"/>
              <w:bottom w:val="nil"/>
              <w:right w:val="nil"/>
            </w:tcBorders>
            <w:noWrap/>
            <w:vAlign w:val="bottom"/>
          </w:tcPr>
          <w:p w:rsidR="001C4AD1" w:rsidRPr="00AD748B" w:rsidRDefault="001C4AD1" w:rsidP="00AD748B">
            <w:pPr>
              <w:spacing w:after="0" w:line="240" w:lineRule="auto"/>
              <w:rPr>
                <w:rFonts w:ascii="Arial" w:hAnsi="Arial" w:cs="Arial"/>
                <w:sz w:val="20"/>
                <w:szCs w:val="20"/>
                <w:lang w:eastAsia="ru-RU"/>
              </w:rPr>
            </w:pPr>
          </w:p>
        </w:tc>
      </w:tr>
    </w:tbl>
    <w:p w:rsidR="001C4AD1" w:rsidRDefault="001C4AD1">
      <w:bookmarkStart w:id="0" w:name="_GoBack"/>
      <w:bookmarkEnd w:id="0"/>
    </w:p>
    <w:sectPr w:rsidR="001C4AD1" w:rsidSect="0004115C">
      <w:pgSz w:w="16838" w:h="11906" w:orient="landscape"/>
      <w:pgMar w:top="284" w:right="851" w:bottom="568"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748B"/>
    <w:rsid w:val="0004115C"/>
    <w:rsid w:val="001C4AD1"/>
    <w:rsid w:val="0041244E"/>
    <w:rsid w:val="004C5ED4"/>
    <w:rsid w:val="006C131F"/>
    <w:rsid w:val="00705EAB"/>
    <w:rsid w:val="007E3DEE"/>
    <w:rsid w:val="00A54C47"/>
    <w:rsid w:val="00AA36C3"/>
    <w:rsid w:val="00AD748B"/>
    <w:rsid w:val="00B23C8A"/>
    <w:rsid w:val="00B7042A"/>
    <w:rsid w:val="00BE559F"/>
    <w:rsid w:val="00CF56AF"/>
    <w:rsid w:val="00FB14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4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108501">
      <w:marLeft w:val="0"/>
      <w:marRight w:val="0"/>
      <w:marTop w:val="0"/>
      <w:marBottom w:val="0"/>
      <w:divBdr>
        <w:top w:val="none" w:sz="0" w:space="0" w:color="auto"/>
        <w:left w:val="none" w:sz="0" w:space="0" w:color="auto"/>
        <w:bottom w:val="none" w:sz="0" w:space="0" w:color="auto"/>
        <w:right w:val="none" w:sz="0" w:space="0" w:color="auto"/>
      </w:divBdr>
    </w:div>
    <w:div w:id="834108502">
      <w:marLeft w:val="0"/>
      <w:marRight w:val="0"/>
      <w:marTop w:val="0"/>
      <w:marBottom w:val="0"/>
      <w:divBdr>
        <w:top w:val="none" w:sz="0" w:space="0" w:color="auto"/>
        <w:left w:val="none" w:sz="0" w:space="0" w:color="auto"/>
        <w:bottom w:val="none" w:sz="0" w:space="0" w:color="auto"/>
        <w:right w:val="none" w:sz="0" w:space="0" w:color="auto"/>
      </w:divBdr>
    </w:div>
    <w:div w:id="834108503">
      <w:marLeft w:val="0"/>
      <w:marRight w:val="0"/>
      <w:marTop w:val="0"/>
      <w:marBottom w:val="0"/>
      <w:divBdr>
        <w:top w:val="none" w:sz="0" w:space="0" w:color="auto"/>
        <w:left w:val="none" w:sz="0" w:space="0" w:color="auto"/>
        <w:bottom w:val="none" w:sz="0" w:space="0" w:color="auto"/>
        <w:right w:val="none" w:sz="0" w:space="0" w:color="auto"/>
      </w:divBdr>
    </w:div>
    <w:div w:id="834108504">
      <w:marLeft w:val="0"/>
      <w:marRight w:val="0"/>
      <w:marTop w:val="0"/>
      <w:marBottom w:val="0"/>
      <w:divBdr>
        <w:top w:val="none" w:sz="0" w:space="0" w:color="auto"/>
        <w:left w:val="none" w:sz="0" w:space="0" w:color="auto"/>
        <w:bottom w:val="none" w:sz="0" w:space="0" w:color="auto"/>
        <w:right w:val="none" w:sz="0" w:space="0" w:color="auto"/>
      </w:divBdr>
    </w:div>
    <w:div w:id="8341085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18</Pages>
  <Words>11193</Words>
  <Characters>63804</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Пользователь</cp:lastModifiedBy>
  <cp:revision>4</cp:revision>
  <cp:lastPrinted>2017-12-06T09:43:00Z</cp:lastPrinted>
  <dcterms:created xsi:type="dcterms:W3CDTF">2017-11-24T11:02:00Z</dcterms:created>
  <dcterms:modified xsi:type="dcterms:W3CDTF">2017-12-06T11:56:00Z</dcterms:modified>
</cp:coreProperties>
</file>